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0.1 -->
  <w:body>
    <w:p w:rsidR="0098520B" w:rsidP="0098520B">
      <w:pPr>
        <w:spacing w:after="0"/>
      </w:pPr>
      <w:r w:rsidRPr="00776416">
        <w:rPr>
          <w:noProof/>
        </w:rPr>
        <w:drawing>
          <wp:inline distT="0" distB="0" distL="0" distR="0">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441768" name="Picture 1" descr="C:\Users\djshirey\OneDrive - University of Phoenix\F_Drive\Style Guides\UPX Logos\Horizontal format\UOPX_Sig_Hor_Black_Medium.png"/>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rcRect l="5120" t="17190"/>
                    <a:stretch>
                      <a:fillRect/>
                    </a:stretch>
                  </pic:blipFill>
                  <pic:spPr bwMode="auto">
                    <a:xfrm>
                      <a:off x="0" y="0"/>
                      <a:ext cx="4238526" cy="1129518"/>
                    </a:xfrm>
                    <a:prstGeom prst="rect">
                      <a:avLst/>
                    </a:prstGeom>
                    <a:noFill/>
                    <a:ln>
                      <a:noFill/>
                    </a:ln>
                    <a:extLst>
                      <a:ext xmlns:a="http://schemas.openxmlformats.org/drawingml/2006/main" uri="{53640926-AAD7-44D8-BBD7-CCE9431645EC}">
                        <a14:shadowObscured xmlns="" xmlns:a14="http://schemas.microsoft.com/office/drawing/2010/main"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e="http://schemas.microsoft.com/office/word/2015/wordml/symex"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a:ext>
                    </a:extLst>
                  </pic:spPr>
                </pic:pic>
              </a:graphicData>
            </a:graphic>
          </wp:inline>
        </w:drawing>
      </w:r>
    </w:p>
    <w:p w:rsidR="21C71742" w:rsidRPr="00B3690F" w:rsidP="00142B78">
      <w:pPr>
        <w:pStyle w:val="Title"/>
        <w:spacing w:after="240"/>
        <w:contextualSpacing w:val="0"/>
      </w:pPr>
      <w:r>
        <w:t>Learning Theories Worksheet</w:t>
      </w:r>
    </w:p>
    <w:p w:rsidR="00107FD7" w:rsidP="00142B78">
      <w:pPr>
        <w:pStyle w:val="Heading1"/>
      </w:pPr>
      <w:r>
        <w:t>Part I: Behavioral Conditioning</w:t>
      </w:r>
    </w:p>
    <w:p w:rsidR="00DD6840" w:rsidRPr="00CE1570" w:rsidP="00CE1570">
      <w:pPr>
        <w:spacing w:line="480" w:lineRule="auto"/>
        <w:jc w:val="both"/>
        <w:rPr>
          <w:rFonts w:ascii="Times New Roman" w:hAnsi="Times New Roman" w:cs="Times New Roman"/>
          <w:sz w:val="24"/>
          <w:szCs w:val="24"/>
        </w:rPr>
      </w:pPr>
      <w:r w:rsidRPr="00142B78">
        <w:rPr>
          <w:b/>
          <w:bCs/>
        </w:rPr>
        <w:t>Imagine</w:t>
      </w:r>
      <w:r>
        <w:t xml:space="preserve"> that you are a camp counselor or substitute teacher who is responsible for teaching a group of first-grade children.</w:t>
      </w:r>
      <w:r w:rsidR="44B1E1C8">
        <w:t xml:space="preserve"> Respond </w:t>
      </w:r>
      <w:r w:rsidR="005430C5">
        <w:t xml:space="preserve">to the following prompts </w:t>
      </w:r>
      <w:r w:rsidR="44B1E1C8">
        <w:t>in complete sentences in approximately 265</w:t>
      </w:r>
      <w:r w:rsidR="00C63A93">
        <w:t>–</w:t>
      </w:r>
      <w:r w:rsidR="44B1E1C8">
        <w:t>440 words</w:t>
      </w:r>
      <w:r w:rsidR="0035529D">
        <w:t>.</w:t>
      </w:r>
    </w:p>
    <w:p w:rsidR="00831A51" w:rsidRPr="00CE1570" w:rsidP="00CE1570">
      <w:pPr>
        <w:pStyle w:val="ListParagraph"/>
        <w:numPr>
          <w:ilvl w:val="0"/>
          <w:numId w:val="24"/>
        </w:numPr>
        <w:spacing w:line="480" w:lineRule="auto"/>
        <w:ind w:left="360"/>
        <w:contextualSpacing w:val="0"/>
        <w:jc w:val="both"/>
        <w:rPr>
          <w:rFonts w:ascii="Times New Roman" w:hAnsi="Times New Roman" w:cs="Times New Roman"/>
          <w:sz w:val="24"/>
          <w:szCs w:val="24"/>
        </w:rPr>
      </w:pPr>
      <w:r w:rsidRPr="00CE1570">
        <w:rPr>
          <w:rFonts w:ascii="Times New Roman" w:hAnsi="Times New Roman" w:cs="Times New Roman"/>
          <w:sz w:val="24"/>
          <w:szCs w:val="24"/>
        </w:rPr>
        <w:t>Explain how classical conditioning works differently than operant conditioning</w:t>
      </w:r>
      <w:r w:rsidRPr="00CE1570" w:rsidR="00E640E7">
        <w:rPr>
          <w:rFonts w:ascii="Times New Roman" w:hAnsi="Times New Roman" w:cs="Times New Roman"/>
          <w:sz w:val="24"/>
          <w:szCs w:val="24"/>
        </w:rPr>
        <w:t>.</w:t>
      </w:r>
      <w:r w:rsidRPr="00CE1570" w:rsidR="00A10C40">
        <w:rPr>
          <w:rFonts w:ascii="Times New Roman" w:hAnsi="Times New Roman" w:cs="Times New Roman"/>
          <w:sz w:val="24"/>
          <w:szCs w:val="24"/>
        </w:rPr>
        <w:t xml:space="preserve"> Includ</w:t>
      </w:r>
      <w:r w:rsidRPr="00CE1570" w:rsidR="00142CB8">
        <w:rPr>
          <w:rFonts w:ascii="Times New Roman" w:hAnsi="Times New Roman" w:cs="Times New Roman"/>
          <w:sz w:val="24"/>
          <w:szCs w:val="24"/>
        </w:rPr>
        <w:t xml:space="preserve">e an example of </w:t>
      </w:r>
      <w:r w:rsidRPr="00CE1570" w:rsidR="006C5A93">
        <w:rPr>
          <w:rFonts w:ascii="Times New Roman" w:hAnsi="Times New Roman" w:cs="Times New Roman"/>
          <w:sz w:val="24"/>
          <w:szCs w:val="24"/>
        </w:rPr>
        <w:t>classical</w:t>
      </w:r>
      <w:r w:rsidRPr="00CE1570" w:rsidR="004F4FF9">
        <w:rPr>
          <w:rFonts w:ascii="Times New Roman" w:hAnsi="Times New Roman" w:cs="Times New Roman"/>
          <w:sz w:val="24"/>
          <w:szCs w:val="24"/>
        </w:rPr>
        <w:t xml:space="preserve"> conditioning that happens at home that could influence a student’s behavior</w:t>
      </w:r>
      <w:r w:rsidRPr="00CE1570" w:rsidR="00830119">
        <w:rPr>
          <w:rFonts w:ascii="Times New Roman" w:hAnsi="Times New Roman" w:cs="Times New Roman"/>
          <w:sz w:val="24"/>
          <w:szCs w:val="24"/>
        </w:rPr>
        <w:t xml:space="preserve"> </w:t>
      </w:r>
      <w:r w:rsidRPr="00CE1570" w:rsidR="004A09CD">
        <w:rPr>
          <w:rFonts w:ascii="Times New Roman" w:hAnsi="Times New Roman" w:cs="Times New Roman"/>
          <w:sz w:val="24"/>
          <w:szCs w:val="24"/>
        </w:rPr>
        <w:t xml:space="preserve">at camp or </w:t>
      </w:r>
      <w:r w:rsidRPr="00CE1570" w:rsidR="0063795B">
        <w:rPr>
          <w:rFonts w:ascii="Times New Roman" w:hAnsi="Times New Roman" w:cs="Times New Roman"/>
          <w:sz w:val="24"/>
          <w:szCs w:val="24"/>
        </w:rPr>
        <w:t>in the classroom</w:t>
      </w:r>
      <w:r w:rsidRPr="00CE1570" w:rsidR="009D5B9D">
        <w:rPr>
          <w:rFonts w:ascii="Times New Roman" w:hAnsi="Times New Roman" w:cs="Times New Roman"/>
          <w:sz w:val="24"/>
          <w:szCs w:val="24"/>
        </w:rPr>
        <w:t>.</w:t>
      </w:r>
    </w:p>
    <w:p w:rsidR="00A434D7" w:rsidRPr="00CE1570" w:rsidP="00CE1570">
      <w:pPr>
        <w:spacing w:line="480" w:lineRule="auto"/>
        <w:ind w:firstLine="180"/>
        <w:jc w:val="both"/>
        <w:rPr>
          <w:rFonts w:ascii="Times New Roman" w:hAnsi="Times New Roman" w:cs="Times New Roman"/>
          <w:sz w:val="24"/>
          <w:szCs w:val="24"/>
        </w:rPr>
      </w:pPr>
      <w:r w:rsidRPr="00CE1570">
        <w:rPr>
          <w:rFonts w:ascii="Times New Roman" w:hAnsi="Times New Roman" w:cs="Times New Roman"/>
          <w:sz w:val="24"/>
          <w:szCs w:val="24"/>
        </w:rPr>
        <w:t>Classi</w:t>
      </w:r>
      <w:r w:rsidRPr="00CE1570" w:rsidR="00C02239">
        <w:rPr>
          <w:rFonts w:ascii="Times New Roman" w:hAnsi="Times New Roman" w:cs="Times New Roman"/>
          <w:sz w:val="24"/>
          <w:szCs w:val="24"/>
        </w:rPr>
        <w:t>cal conditioning differs from operant conditioning on how the behavior is lea</w:t>
      </w:r>
      <w:r w:rsidRPr="00CE1570" w:rsidR="004A7C19">
        <w:rPr>
          <w:rFonts w:ascii="Times New Roman" w:hAnsi="Times New Roman" w:cs="Times New Roman"/>
          <w:sz w:val="24"/>
          <w:szCs w:val="24"/>
        </w:rPr>
        <w:t>r</w:t>
      </w:r>
      <w:r w:rsidRPr="00CE1570" w:rsidR="00C02239">
        <w:rPr>
          <w:rFonts w:ascii="Times New Roman" w:hAnsi="Times New Roman" w:cs="Times New Roman"/>
          <w:sz w:val="24"/>
          <w:szCs w:val="24"/>
        </w:rPr>
        <w:t xml:space="preserve">ned. </w:t>
      </w:r>
      <w:r w:rsidRPr="00CE1570" w:rsidR="00042800">
        <w:rPr>
          <w:rFonts w:ascii="Times New Roman" w:hAnsi="Times New Roman" w:cs="Times New Roman"/>
          <w:sz w:val="24"/>
          <w:szCs w:val="24"/>
        </w:rPr>
        <w:t xml:space="preserve">In classical conditioning, involuntary behavior is triggered by a stimulus while </w:t>
      </w:r>
      <w:r w:rsidRPr="00CE1570" w:rsidR="00D36FAE">
        <w:rPr>
          <w:rFonts w:ascii="Times New Roman" w:hAnsi="Times New Roman" w:cs="Times New Roman"/>
          <w:sz w:val="24"/>
          <w:szCs w:val="24"/>
        </w:rPr>
        <w:t xml:space="preserve">in operant </w:t>
      </w:r>
      <w:r w:rsidRPr="00CE1570" w:rsidR="00830119">
        <w:rPr>
          <w:rFonts w:ascii="Times New Roman" w:hAnsi="Times New Roman" w:cs="Times New Roman"/>
          <w:sz w:val="24"/>
          <w:szCs w:val="24"/>
        </w:rPr>
        <w:t>conditioning;</w:t>
      </w:r>
      <w:r w:rsidRPr="00CE1570" w:rsidR="00D36FAE">
        <w:rPr>
          <w:rFonts w:ascii="Times New Roman" w:hAnsi="Times New Roman" w:cs="Times New Roman"/>
          <w:sz w:val="24"/>
          <w:szCs w:val="24"/>
        </w:rPr>
        <w:t xml:space="preserve"> the behavior is </w:t>
      </w:r>
      <w:r w:rsidRPr="00CE1570" w:rsidR="00830119">
        <w:rPr>
          <w:rFonts w:ascii="Times New Roman" w:hAnsi="Times New Roman" w:cs="Times New Roman"/>
          <w:sz w:val="24"/>
          <w:szCs w:val="24"/>
        </w:rPr>
        <w:t>voluntary and</w:t>
      </w:r>
      <w:r w:rsidRPr="00CE1570" w:rsidR="00D36FAE">
        <w:rPr>
          <w:rFonts w:ascii="Times New Roman" w:hAnsi="Times New Roman" w:cs="Times New Roman"/>
          <w:sz w:val="24"/>
          <w:szCs w:val="24"/>
        </w:rPr>
        <w:t xml:space="preserve"> associated with certain </w:t>
      </w:r>
      <w:r w:rsidRPr="00CE1570" w:rsidR="00BE30B2">
        <w:rPr>
          <w:rFonts w:ascii="Times New Roman" w:hAnsi="Times New Roman" w:cs="Times New Roman"/>
          <w:sz w:val="24"/>
          <w:szCs w:val="24"/>
        </w:rPr>
        <w:t>consequences.</w:t>
      </w:r>
      <w:r w:rsidRPr="00CE1570" w:rsidR="00A90CEE">
        <w:rPr>
          <w:rFonts w:ascii="Times New Roman" w:hAnsi="Times New Roman" w:cs="Times New Roman"/>
          <w:sz w:val="24"/>
          <w:szCs w:val="24"/>
        </w:rPr>
        <w:t xml:space="preserve"> Nausea when one sees a certain type of food is an example of classical conditioning. A student who has experienced any stomach upsets from taking a certain food is likely to experience nausea at camp when they see the same food. </w:t>
      </w:r>
    </w:p>
    <w:p w:rsidR="00096F02" w:rsidRPr="00CE1570" w:rsidP="00CE1570">
      <w:pPr>
        <w:pStyle w:val="ListParagraph"/>
        <w:numPr>
          <w:ilvl w:val="0"/>
          <w:numId w:val="24"/>
        </w:numPr>
        <w:spacing w:line="480" w:lineRule="auto"/>
        <w:jc w:val="both"/>
        <w:rPr>
          <w:rFonts w:ascii="Times New Roman" w:hAnsi="Times New Roman" w:cs="Times New Roman"/>
          <w:sz w:val="24"/>
          <w:szCs w:val="24"/>
        </w:rPr>
      </w:pPr>
      <w:r w:rsidRPr="00CE1570">
        <w:rPr>
          <w:rFonts w:ascii="Times New Roman" w:hAnsi="Times New Roman" w:cs="Times New Roman"/>
          <w:sz w:val="24"/>
          <w:szCs w:val="24"/>
        </w:rPr>
        <w:t xml:space="preserve">The </w:t>
      </w:r>
      <w:r w:rsidRPr="00CE1570" w:rsidR="00055F13">
        <w:rPr>
          <w:rFonts w:ascii="Times New Roman" w:hAnsi="Times New Roman" w:cs="Times New Roman"/>
          <w:sz w:val="24"/>
          <w:szCs w:val="24"/>
        </w:rPr>
        <w:t xml:space="preserve">“Classical and Operant Conditioning” </w:t>
      </w:r>
      <w:r w:rsidRPr="00CE1570">
        <w:rPr>
          <w:rFonts w:ascii="Times New Roman" w:hAnsi="Times New Roman" w:cs="Times New Roman"/>
          <w:sz w:val="24"/>
          <w:szCs w:val="24"/>
        </w:rPr>
        <w:t xml:space="preserve">video </w:t>
      </w:r>
      <w:r w:rsidRPr="00CE1570" w:rsidR="0065214A">
        <w:rPr>
          <w:rFonts w:ascii="Times New Roman" w:hAnsi="Times New Roman" w:cs="Times New Roman"/>
          <w:sz w:val="24"/>
          <w:szCs w:val="24"/>
        </w:rPr>
        <w:t xml:space="preserve">from the </w:t>
      </w:r>
      <w:hyperlink r:id="rId10" w:history="1">
        <w:r w:rsidRPr="00CE1570" w:rsidR="00CD6E62">
          <w:rPr>
            <w:rStyle w:val="Hyperlink"/>
            <w:rFonts w:ascii="Times New Roman" w:hAnsi="Times New Roman" w:cs="Times New Roman"/>
            <w:sz w:val="24"/>
            <w:szCs w:val="24"/>
          </w:rPr>
          <w:t>University Library</w:t>
        </w:r>
      </w:hyperlink>
      <w:r w:rsidRPr="00CE1570">
        <w:rPr>
          <w:rFonts w:ascii="Times New Roman" w:hAnsi="Times New Roman" w:cs="Times New Roman"/>
          <w:sz w:val="24"/>
          <w:szCs w:val="24"/>
        </w:rPr>
        <w:t>describes several types of behavioral reinforcement</w:t>
      </w:r>
      <w:r w:rsidRPr="00CE1570">
        <w:rPr>
          <w:rFonts w:ascii="Times New Roman" w:hAnsi="Times New Roman" w:cs="Times New Roman"/>
          <w:sz w:val="24"/>
          <w:szCs w:val="24"/>
        </w:rPr>
        <w:t xml:space="preserve">. </w:t>
      </w:r>
      <w:r w:rsidRPr="00CE1570">
        <w:rPr>
          <w:rFonts w:ascii="Times New Roman" w:hAnsi="Times New Roman" w:cs="Times New Roman"/>
          <w:sz w:val="24"/>
          <w:szCs w:val="24"/>
        </w:rPr>
        <w:t>Each type of reinforcement has a different level of effectiveness.</w:t>
      </w:r>
      <w:r w:rsidRPr="00CE1570" w:rsidR="002C5C77">
        <w:rPr>
          <w:rFonts w:ascii="Times New Roman" w:hAnsi="Times New Roman" w:cs="Times New Roman"/>
          <w:sz w:val="24"/>
          <w:szCs w:val="24"/>
        </w:rPr>
        <w:t xml:space="preserve"> Describe how effective each type of reinforcement would be in this scenario:
</w:t>
      </w:r>
    </w:p>
    <w:p w:rsidR="00AB157F" w:rsidRPr="00CE1570" w:rsidP="00CE1570">
      <w:pPr>
        <w:spacing w:line="480" w:lineRule="auto"/>
        <w:ind w:left="540"/>
        <w:jc w:val="both"/>
        <w:rPr>
          <w:rFonts w:ascii="Times New Roman" w:hAnsi="Times New Roman" w:cs="Times New Roman"/>
          <w:i/>
          <w:iCs/>
          <w:sz w:val="24"/>
          <w:szCs w:val="24"/>
        </w:rPr>
      </w:pPr>
      <w:r w:rsidRPr="00CE1570">
        <w:rPr>
          <w:rFonts w:ascii="Times New Roman" w:hAnsi="Times New Roman" w:cs="Times New Roman"/>
          <w:i/>
          <w:iCs/>
          <w:sz w:val="24"/>
          <w:szCs w:val="24"/>
        </w:rPr>
        <w:t>When the</w:t>
      </w:r>
      <w:r w:rsidRPr="00CE1570" w:rsidR="00771099">
        <w:rPr>
          <w:rFonts w:ascii="Times New Roman" w:hAnsi="Times New Roman" w:cs="Times New Roman"/>
          <w:i/>
          <w:iCs/>
          <w:sz w:val="24"/>
          <w:szCs w:val="24"/>
        </w:rPr>
        <w:t xml:space="preserve"> children</w:t>
      </w:r>
      <w:r w:rsidRPr="00CE1570">
        <w:rPr>
          <w:rFonts w:ascii="Times New Roman" w:hAnsi="Times New Roman" w:cs="Times New Roman"/>
          <w:i/>
          <w:iCs/>
          <w:sz w:val="24"/>
          <w:szCs w:val="24"/>
        </w:rPr>
        <w:t xml:space="preserve"> receive your signal, they will need to be prepared to stop what they’re doing, then listen for directions before moving to the next task.</w:t>
      </w:r>
      <w:bookmarkStart w:id="0" w:name="_GoBack"/>
      <w:bookmarkEnd w:id="0"/>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C</w:t>
      </w:r>
      <w:r w:rsidRPr="00CE1570">
        <w:rPr>
          <w:rFonts w:ascii="Times New Roman" w:hAnsi="Times New Roman" w:cs="Times New Roman"/>
          <w:sz w:val="24"/>
          <w:szCs w:val="24"/>
        </w:rPr>
        <w:t>ontinuous</w:t>
      </w:r>
      <w:r w:rsidRPr="00CE1570" w:rsidR="00951638">
        <w:rPr>
          <w:rFonts w:ascii="Times New Roman" w:hAnsi="Times New Roman" w:cs="Times New Roman"/>
          <w:sz w:val="24"/>
          <w:szCs w:val="24"/>
        </w:rPr>
        <w:t>:</w:t>
      </w:r>
      <w:r w:rsidRPr="00CE1570" w:rsidR="00C47E61">
        <w:rPr>
          <w:rFonts w:ascii="Times New Roman" w:hAnsi="Times New Roman" w:cs="Times New Roman"/>
          <w:sz w:val="24"/>
          <w:szCs w:val="24"/>
        </w:rPr>
        <w:t xml:space="preserve"> Continuous reinforcement will lead to a good establishment of behavior. </w:t>
      </w:r>
      <w:r w:rsidRPr="00CE1570" w:rsidR="00C24A39">
        <w:rPr>
          <w:rFonts w:ascii="Times New Roman" w:hAnsi="Times New Roman" w:cs="Times New Roman"/>
          <w:sz w:val="24"/>
          <w:szCs w:val="24"/>
        </w:rPr>
        <w:t>The children are likely to learn to pay attention immediately after receiving the signal. 
</w:t>
      </w:r>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F</w:t>
      </w:r>
      <w:r w:rsidRPr="00CE1570">
        <w:rPr>
          <w:rFonts w:ascii="Times New Roman" w:hAnsi="Times New Roman" w:cs="Times New Roman"/>
          <w:sz w:val="24"/>
          <w:szCs w:val="24"/>
        </w:rPr>
        <w:t>ixed ratio</w:t>
      </w:r>
      <w:r w:rsidRPr="00CE1570" w:rsidR="00951638">
        <w:rPr>
          <w:rFonts w:ascii="Times New Roman" w:hAnsi="Times New Roman" w:cs="Times New Roman"/>
          <w:sz w:val="24"/>
          <w:szCs w:val="24"/>
        </w:rPr>
        <w:t>:</w:t>
      </w:r>
      <w:r w:rsidRPr="00CE1570" w:rsidR="00C24A39">
        <w:rPr>
          <w:rFonts w:ascii="Times New Roman" w:hAnsi="Times New Roman" w:cs="Times New Roman"/>
          <w:sz w:val="24"/>
          <w:szCs w:val="24"/>
        </w:rPr>
        <w:t xml:space="preserve"> </w:t>
      </w:r>
      <w:r w:rsidRPr="00CE1570" w:rsidR="00954303">
        <w:rPr>
          <w:rFonts w:ascii="Times New Roman" w:hAnsi="Times New Roman" w:cs="Times New Roman"/>
          <w:sz w:val="24"/>
          <w:szCs w:val="24"/>
        </w:rPr>
        <w:t>With</w:t>
      </w:r>
      <w:r w:rsidRPr="00CE1570" w:rsidR="00C24A39">
        <w:rPr>
          <w:rFonts w:ascii="Times New Roman" w:hAnsi="Times New Roman" w:cs="Times New Roman"/>
          <w:sz w:val="24"/>
          <w:szCs w:val="24"/>
        </w:rPr>
        <w:t xml:space="preserve"> fixed ratio reinforcement, the children learn how many times they need to receive the signal before </w:t>
      </w:r>
      <w:r w:rsidRPr="00CE1570" w:rsidR="00954303">
        <w:rPr>
          <w:rFonts w:ascii="Times New Roman" w:hAnsi="Times New Roman" w:cs="Times New Roman"/>
          <w:sz w:val="24"/>
          <w:szCs w:val="24"/>
        </w:rPr>
        <w:t xml:space="preserve">stopping to listen to the instructions. The reinforcement takes time as the </w:t>
      </w:r>
      <w:r w:rsidRPr="00CE1570" w:rsidR="0096530F">
        <w:rPr>
          <w:rFonts w:ascii="Times New Roman" w:hAnsi="Times New Roman" w:cs="Times New Roman"/>
          <w:sz w:val="24"/>
          <w:szCs w:val="24"/>
        </w:rPr>
        <w:t xml:space="preserve">children learn to receive the signal for several times before </w:t>
      </w:r>
      <w:r w:rsidRPr="00CE1570" w:rsidR="007905E5">
        <w:rPr>
          <w:rFonts w:ascii="Times New Roman" w:hAnsi="Times New Roman" w:cs="Times New Roman"/>
          <w:sz w:val="24"/>
          <w:szCs w:val="24"/>
        </w:rPr>
        <w:t xml:space="preserve">stopping to receive new instructions. </w:t>
      </w:r>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V</w:t>
      </w:r>
      <w:r w:rsidRPr="00CE1570">
        <w:rPr>
          <w:rFonts w:ascii="Times New Roman" w:hAnsi="Times New Roman" w:cs="Times New Roman"/>
          <w:sz w:val="24"/>
          <w:szCs w:val="24"/>
        </w:rPr>
        <w:t xml:space="preserve">ariable </w:t>
      </w:r>
      <w:r w:rsidRPr="00CE1570" w:rsidR="005C7747">
        <w:rPr>
          <w:rFonts w:ascii="Times New Roman" w:hAnsi="Times New Roman" w:cs="Times New Roman"/>
          <w:sz w:val="24"/>
          <w:szCs w:val="24"/>
        </w:rPr>
        <w:t>ratio: The variable-ratio reinforcements include receiving behavior responses after an average n</w:t>
      </w:r>
      <w:r w:rsidRPr="00CE1570" w:rsidR="00FE1CA1">
        <w:rPr>
          <w:rFonts w:ascii="Times New Roman" w:hAnsi="Times New Roman" w:cs="Times New Roman"/>
          <w:sz w:val="24"/>
          <w:szCs w:val="24"/>
        </w:rPr>
        <w:t xml:space="preserve">umber of signals is received. With the variable ratio, the behavior is likely to be reinforced easily with the desired behavior being firmly adopted. </w:t>
      </w:r>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F</w:t>
      </w:r>
      <w:r w:rsidRPr="00CE1570">
        <w:rPr>
          <w:rFonts w:ascii="Times New Roman" w:hAnsi="Times New Roman" w:cs="Times New Roman"/>
          <w:sz w:val="24"/>
          <w:szCs w:val="24"/>
        </w:rPr>
        <w:t>ixed interval</w:t>
      </w:r>
      <w:r w:rsidRPr="00CE1570" w:rsidR="00951638">
        <w:rPr>
          <w:rFonts w:ascii="Times New Roman" w:hAnsi="Times New Roman" w:cs="Times New Roman"/>
          <w:sz w:val="24"/>
          <w:szCs w:val="24"/>
        </w:rPr>
        <w:t>:</w:t>
      </w:r>
      <w:r w:rsidRPr="00CE1570" w:rsidR="00B144C8">
        <w:rPr>
          <w:rFonts w:ascii="Times New Roman" w:hAnsi="Times New Roman" w:cs="Times New Roman"/>
          <w:sz w:val="24"/>
          <w:szCs w:val="24"/>
        </w:rPr>
        <w:t xml:space="preserve"> when the interval of time is fixed in the reinforcement, the children are likely to </w:t>
      </w:r>
      <w:r w:rsidRPr="00CE1570" w:rsidR="00A004CF">
        <w:rPr>
          <w:rFonts w:ascii="Times New Roman" w:hAnsi="Times New Roman" w:cs="Times New Roman"/>
          <w:sz w:val="24"/>
          <w:szCs w:val="24"/>
        </w:rPr>
        <w:t>learn</w:t>
      </w:r>
      <w:r w:rsidRPr="00CE1570" w:rsidR="00B144C8">
        <w:rPr>
          <w:rFonts w:ascii="Times New Roman" w:hAnsi="Times New Roman" w:cs="Times New Roman"/>
          <w:sz w:val="24"/>
          <w:szCs w:val="24"/>
        </w:rPr>
        <w:t xml:space="preserve"> the behavior faster. </w:t>
      </w:r>
      <w:r w:rsidRPr="00CE1570" w:rsidR="009C42E1">
        <w:rPr>
          <w:rFonts w:ascii="Times New Roman" w:hAnsi="Times New Roman" w:cs="Times New Roman"/>
          <w:sz w:val="24"/>
          <w:szCs w:val="24"/>
        </w:rPr>
        <w:t>The children learn to associate some amount of time with a certain behavior which makes it</w:t>
      </w:r>
      <w:r w:rsidRPr="00CE1570" w:rsidR="008B28C2">
        <w:rPr>
          <w:rFonts w:ascii="Times New Roman" w:hAnsi="Times New Roman" w:cs="Times New Roman"/>
          <w:sz w:val="24"/>
          <w:szCs w:val="24"/>
        </w:rPr>
        <w:t xml:space="preserve"> easy to learn. </w:t>
      </w:r>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V</w:t>
      </w:r>
      <w:r w:rsidRPr="00CE1570">
        <w:rPr>
          <w:rFonts w:ascii="Times New Roman" w:hAnsi="Times New Roman" w:cs="Times New Roman"/>
          <w:sz w:val="24"/>
          <w:szCs w:val="24"/>
        </w:rPr>
        <w:t>ariable interval</w:t>
      </w:r>
      <w:r w:rsidRPr="00CE1570" w:rsidR="00951638">
        <w:rPr>
          <w:rFonts w:ascii="Times New Roman" w:hAnsi="Times New Roman" w:cs="Times New Roman"/>
          <w:sz w:val="24"/>
          <w:szCs w:val="24"/>
        </w:rPr>
        <w:t>:</w:t>
      </w:r>
      <w:r w:rsidRPr="00CE1570" w:rsidR="00C202C7">
        <w:rPr>
          <w:rFonts w:ascii="Times New Roman" w:hAnsi="Times New Roman" w:cs="Times New Roman"/>
          <w:sz w:val="24"/>
          <w:szCs w:val="24"/>
        </w:rPr>
        <w:t xml:space="preserve"> when the reinforcement is received after different intervals of time have passed. </w:t>
      </w:r>
      <w:r w:rsidRPr="00CE1570" w:rsidR="004930AB">
        <w:rPr>
          <w:rFonts w:ascii="Times New Roman" w:hAnsi="Times New Roman" w:cs="Times New Roman"/>
          <w:sz w:val="24"/>
          <w:szCs w:val="24"/>
        </w:rPr>
        <w:t xml:space="preserve">The interval is not always the same hence the children learn to be highly prepared. </w:t>
      </w:r>
      <w:r w:rsidRPr="00CE1570" w:rsidR="00031790">
        <w:rPr>
          <w:rFonts w:ascii="Times New Roman" w:hAnsi="Times New Roman" w:cs="Times New Roman"/>
          <w:sz w:val="24"/>
          <w:szCs w:val="24"/>
        </w:rPr>
        <w:t xml:space="preserve">The children in this case learn to be highly prepared which leads </w:t>
      </w:r>
      <w:r w:rsidRPr="00CE1570" w:rsidR="008E1F87">
        <w:rPr>
          <w:rFonts w:ascii="Times New Roman" w:hAnsi="Times New Roman" w:cs="Times New Roman"/>
          <w:sz w:val="24"/>
          <w:szCs w:val="24"/>
        </w:rPr>
        <w:t>to a steady rate</w:t>
      </w:r>
      <w:r w:rsidRPr="00CE1570" w:rsidR="00031790">
        <w:rPr>
          <w:rFonts w:ascii="Times New Roman" w:hAnsi="Times New Roman" w:cs="Times New Roman"/>
          <w:sz w:val="24"/>
          <w:szCs w:val="24"/>
        </w:rPr>
        <w:t xml:space="preserve"> of the desired behavior. </w:t>
      </w:r>
    </w:p>
    <w:p w:rsidR="00096F02" w:rsidRPr="00CE1570" w:rsidP="00CE1570">
      <w:pPr>
        <w:pStyle w:val="ListParagraph"/>
        <w:numPr>
          <w:ilvl w:val="0"/>
          <w:numId w:val="25"/>
        </w:numPr>
        <w:spacing w:line="480" w:lineRule="auto"/>
        <w:ind w:left="1080"/>
        <w:contextualSpacing w:val="0"/>
        <w:jc w:val="both"/>
        <w:rPr>
          <w:rFonts w:ascii="Times New Roman" w:hAnsi="Times New Roman" w:cs="Times New Roman"/>
          <w:sz w:val="24"/>
          <w:szCs w:val="24"/>
        </w:rPr>
      </w:pPr>
      <w:r w:rsidRPr="00CE1570">
        <w:rPr>
          <w:rFonts w:ascii="Times New Roman" w:hAnsi="Times New Roman" w:cs="Times New Roman"/>
          <w:sz w:val="24"/>
          <w:szCs w:val="24"/>
        </w:rPr>
        <w:t>E</w:t>
      </w:r>
      <w:r w:rsidRPr="00CE1570">
        <w:rPr>
          <w:rFonts w:ascii="Times New Roman" w:hAnsi="Times New Roman" w:cs="Times New Roman"/>
          <w:sz w:val="24"/>
          <w:szCs w:val="24"/>
        </w:rPr>
        <w:t>xtinction</w:t>
      </w:r>
      <w:r w:rsidRPr="00CE1570" w:rsidR="00951638">
        <w:rPr>
          <w:rFonts w:ascii="Times New Roman" w:hAnsi="Times New Roman" w:cs="Times New Roman"/>
          <w:sz w:val="24"/>
          <w:szCs w:val="24"/>
        </w:rPr>
        <w:t>:</w:t>
      </w:r>
      <w:r w:rsidRPr="00CE1570" w:rsidR="008E1F87">
        <w:rPr>
          <w:rFonts w:ascii="Times New Roman" w:hAnsi="Times New Roman" w:cs="Times New Roman"/>
          <w:sz w:val="24"/>
          <w:szCs w:val="24"/>
        </w:rPr>
        <w:t xml:space="preserve"> Extinction reinforcement </w:t>
      </w:r>
      <w:r w:rsidRPr="00CE1570" w:rsidR="0003112E">
        <w:rPr>
          <w:rFonts w:ascii="Times New Roman" w:hAnsi="Times New Roman" w:cs="Times New Roman"/>
          <w:sz w:val="24"/>
          <w:szCs w:val="24"/>
        </w:rPr>
        <w:t>includes the lack of reinforcement even when the de</w:t>
      </w:r>
      <w:r w:rsidRPr="00CE1570" w:rsidR="009C22CF">
        <w:rPr>
          <w:rFonts w:ascii="Times New Roman" w:hAnsi="Times New Roman" w:cs="Times New Roman"/>
          <w:sz w:val="24"/>
          <w:szCs w:val="24"/>
        </w:rPr>
        <w:t>s</w:t>
      </w:r>
      <w:r w:rsidRPr="00CE1570" w:rsidR="0003112E">
        <w:rPr>
          <w:rFonts w:ascii="Times New Roman" w:hAnsi="Times New Roman" w:cs="Times New Roman"/>
          <w:sz w:val="24"/>
          <w:szCs w:val="24"/>
        </w:rPr>
        <w:t>i</w:t>
      </w:r>
      <w:r w:rsidRPr="00CE1570" w:rsidR="009C22CF">
        <w:rPr>
          <w:rFonts w:ascii="Times New Roman" w:hAnsi="Times New Roman" w:cs="Times New Roman"/>
          <w:sz w:val="24"/>
          <w:szCs w:val="24"/>
        </w:rPr>
        <w:t>r</w:t>
      </w:r>
      <w:r w:rsidRPr="00CE1570" w:rsidR="0003112E">
        <w:rPr>
          <w:rFonts w:ascii="Times New Roman" w:hAnsi="Times New Roman" w:cs="Times New Roman"/>
          <w:sz w:val="24"/>
          <w:szCs w:val="24"/>
        </w:rPr>
        <w:t>e</w:t>
      </w:r>
      <w:r w:rsidRPr="00CE1570" w:rsidR="009C22CF">
        <w:rPr>
          <w:rFonts w:ascii="Times New Roman" w:hAnsi="Times New Roman" w:cs="Times New Roman"/>
          <w:sz w:val="24"/>
          <w:szCs w:val="24"/>
        </w:rPr>
        <w:t xml:space="preserve">d </w:t>
      </w:r>
      <w:r w:rsidRPr="00CE1570" w:rsidR="0003112E">
        <w:rPr>
          <w:rFonts w:ascii="Times New Roman" w:hAnsi="Times New Roman" w:cs="Times New Roman"/>
          <w:sz w:val="24"/>
          <w:szCs w:val="24"/>
        </w:rPr>
        <w:t xml:space="preserve">behavior </w:t>
      </w:r>
      <w:r w:rsidRPr="00CE1570" w:rsidR="009C22CF">
        <w:rPr>
          <w:rFonts w:ascii="Times New Roman" w:hAnsi="Times New Roman" w:cs="Times New Roman"/>
          <w:sz w:val="24"/>
          <w:szCs w:val="24"/>
        </w:rPr>
        <w:t>i</w:t>
      </w:r>
      <w:r w:rsidRPr="00CE1570" w:rsidR="0003112E">
        <w:rPr>
          <w:rFonts w:ascii="Times New Roman" w:hAnsi="Times New Roman" w:cs="Times New Roman"/>
          <w:sz w:val="24"/>
          <w:szCs w:val="24"/>
        </w:rPr>
        <w:t xml:space="preserve">s emitted. </w:t>
      </w:r>
      <w:r w:rsidRPr="00CE1570" w:rsidR="009C22CF">
        <w:rPr>
          <w:rFonts w:ascii="Times New Roman" w:hAnsi="Times New Roman" w:cs="Times New Roman"/>
          <w:sz w:val="24"/>
          <w:szCs w:val="24"/>
        </w:rPr>
        <w:t xml:space="preserve">Since there is no reinforcement associated with this </w:t>
      </w:r>
      <w:r w:rsidRPr="00CE1570" w:rsidR="009C22CF">
        <w:rPr>
          <w:rFonts w:ascii="Times New Roman" w:hAnsi="Times New Roman" w:cs="Times New Roman"/>
          <w:sz w:val="24"/>
          <w:szCs w:val="24"/>
        </w:rPr>
        <w:t xml:space="preserve">response, </w:t>
      </w:r>
      <w:r w:rsidRPr="00CE1570" w:rsidR="007A1576">
        <w:rPr>
          <w:rFonts w:ascii="Times New Roman" w:hAnsi="Times New Roman" w:cs="Times New Roman"/>
          <w:sz w:val="24"/>
          <w:szCs w:val="24"/>
        </w:rPr>
        <w:t xml:space="preserve">there are likely to be low rates of the desired behavior when the children receive the signal. The desired behavior may decrease with time. </w:t>
      </w:r>
    </w:p>
    <w:p w:rsidR="00107FD7" w:rsidRPr="00CE1570" w:rsidP="00CE1570">
      <w:pPr>
        <w:pStyle w:val="ListParagraph"/>
        <w:numPr>
          <w:ilvl w:val="0"/>
          <w:numId w:val="24"/>
        </w:numPr>
        <w:spacing w:line="480" w:lineRule="auto"/>
        <w:ind w:left="360"/>
        <w:contextualSpacing w:val="0"/>
        <w:jc w:val="both"/>
        <w:rPr>
          <w:rFonts w:ascii="Times New Roman" w:hAnsi="Times New Roman" w:cs="Times New Roman"/>
          <w:sz w:val="24"/>
          <w:szCs w:val="24"/>
        </w:rPr>
      </w:pPr>
      <w:r w:rsidRPr="00CE1570">
        <w:rPr>
          <w:rFonts w:ascii="Times New Roman" w:hAnsi="Times New Roman" w:cs="Times New Roman"/>
          <w:sz w:val="24"/>
          <w:szCs w:val="24"/>
        </w:rPr>
        <w:t xml:space="preserve">How would you apply positive and negative reinforcement in the classroom to prepare them for </w:t>
      </w:r>
      <w:r w:rsidRPr="00CE1570" w:rsidR="00F94220">
        <w:rPr>
          <w:rFonts w:ascii="Times New Roman" w:hAnsi="Times New Roman" w:cs="Times New Roman"/>
          <w:sz w:val="24"/>
          <w:szCs w:val="24"/>
        </w:rPr>
        <w:t xml:space="preserve">the </w:t>
      </w:r>
      <w:r w:rsidRPr="00CE1570">
        <w:rPr>
          <w:rFonts w:ascii="Times New Roman" w:hAnsi="Times New Roman" w:cs="Times New Roman"/>
          <w:sz w:val="24"/>
          <w:szCs w:val="24"/>
        </w:rPr>
        <w:t>behavior</w:t>
      </w:r>
      <w:r w:rsidRPr="00CE1570" w:rsidR="00F94220">
        <w:rPr>
          <w:rFonts w:ascii="Times New Roman" w:hAnsi="Times New Roman" w:cs="Times New Roman"/>
          <w:sz w:val="24"/>
          <w:szCs w:val="24"/>
        </w:rPr>
        <w:t xml:space="preserve"> in the scenario</w:t>
      </w:r>
      <w:r w:rsidRPr="00CE1570" w:rsidR="00242262">
        <w:rPr>
          <w:rFonts w:ascii="Times New Roman" w:hAnsi="Times New Roman" w:cs="Times New Roman"/>
          <w:sz w:val="24"/>
          <w:szCs w:val="24"/>
        </w:rPr>
        <w:t xml:space="preserve"> above</w:t>
      </w:r>
      <w:r w:rsidRPr="00CE1570">
        <w:rPr>
          <w:rFonts w:ascii="Times New Roman" w:hAnsi="Times New Roman" w:cs="Times New Roman"/>
          <w:sz w:val="24"/>
          <w:szCs w:val="24"/>
        </w:rPr>
        <w:t>?</w:t>
      </w:r>
    </w:p>
    <w:p w:rsidR="00DE1CE1" w:rsidRPr="00CE1570" w:rsidP="00CE1570">
      <w:pPr>
        <w:spacing w:line="480" w:lineRule="auto"/>
        <w:ind w:firstLine="360"/>
        <w:jc w:val="both"/>
        <w:rPr>
          <w:rFonts w:ascii="Times New Roman" w:hAnsi="Times New Roman" w:cs="Times New Roman"/>
          <w:sz w:val="24"/>
          <w:szCs w:val="24"/>
        </w:rPr>
      </w:pPr>
      <w:r w:rsidRPr="00CE1570">
        <w:rPr>
          <w:rFonts w:ascii="Times New Roman" w:hAnsi="Times New Roman" w:cs="Times New Roman"/>
          <w:sz w:val="24"/>
          <w:szCs w:val="24"/>
        </w:rPr>
        <w:t xml:space="preserve">Positive and negative reinforcement can be applied in the above scenario to </w:t>
      </w:r>
      <w:r w:rsidRPr="00CE1570" w:rsidR="001F396A">
        <w:rPr>
          <w:rFonts w:ascii="Times New Roman" w:hAnsi="Times New Roman" w:cs="Times New Roman"/>
          <w:sz w:val="24"/>
          <w:szCs w:val="24"/>
        </w:rPr>
        <w:t xml:space="preserve">promote positive behavior. The positive reinforcement can include a reward associated with obeying the signal. The reward can include </w:t>
      </w:r>
      <w:r w:rsidRPr="00CE1570" w:rsidR="007951E8">
        <w:rPr>
          <w:rFonts w:ascii="Times New Roman" w:hAnsi="Times New Roman" w:cs="Times New Roman"/>
          <w:sz w:val="24"/>
          <w:szCs w:val="24"/>
        </w:rPr>
        <w:t>added marks on t</w:t>
      </w:r>
      <w:r w:rsidRPr="00CE1570" w:rsidR="00C74ABD">
        <w:rPr>
          <w:rFonts w:ascii="Times New Roman" w:hAnsi="Times New Roman" w:cs="Times New Roman"/>
          <w:sz w:val="24"/>
          <w:szCs w:val="24"/>
        </w:rPr>
        <w:t xml:space="preserve">he tasks they are taking before the signal. </w:t>
      </w:r>
      <w:r w:rsidRPr="00CE1570" w:rsidR="004A3B1E">
        <w:rPr>
          <w:rFonts w:ascii="Times New Roman" w:hAnsi="Times New Roman" w:cs="Times New Roman"/>
          <w:sz w:val="24"/>
          <w:szCs w:val="24"/>
        </w:rPr>
        <w:t xml:space="preserve">The negative reinforcement can include </w:t>
      </w:r>
      <w:r w:rsidRPr="00CE1570" w:rsidR="00A650F0">
        <w:rPr>
          <w:rFonts w:ascii="Times New Roman" w:hAnsi="Times New Roman" w:cs="Times New Roman"/>
          <w:sz w:val="24"/>
          <w:szCs w:val="24"/>
        </w:rPr>
        <w:t xml:space="preserve">a constant reminder to the children that they need to stop and listen for instructions. </w:t>
      </w:r>
      <w:r w:rsidRPr="00CE1570" w:rsidR="00581A10">
        <w:rPr>
          <w:rFonts w:ascii="Times New Roman" w:hAnsi="Times New Roman" w:cs="Times New Roman"/>
          <w:sz w:val="24"/>
          <w:szCs w:val="24"/>
        </w:rPr>
        <w:t xml:space="preserve">When one stops reminding the children to stop after receiving the signal, they </w:t>
      </w:r>
      <w:r w:rsidRPr="00CE1570" w:rsidR="003E7DA8">
        <w:rPr>
          <w:rFonts w:ascii="Times New Roman" w:hAnsi="Times New Roman" w:cs="Times New Roman"/>
          <w:sz w:val="24"/>
          <w:szCs w:val="24"/>
        </w:rPr>
        <w:t xml:space="preserve">are likely to </w:t>
      </w:r>
      <w:r w:rsidRPr="00CE1570">
        <w:rPr>
          <w:rFonts w:ascii="Times New Roman" w:hAnsi="Times New Roman" w:cs="Times New Roman"/>
          <w:sz w:val="24"/>
          <w:szCs w:val="24"/>
        </w:rPr>
        <w:t>always stop once they receive the signal to avoid being reminded of what to do again and again.
</w:t>
      </w:r>
    </w:p>
    <w:p w:rsidR="00107FD7" w:rsidRPr="00CE1570" w:rsidP="00CE1570">
      <w:pPr>
        <w:pStyle w:val="ListParagraph"/>
        <w:spacing w:line="480" w:lineRule="auto"/>
        <w:ind w:left="540"/>
        <w:contextualSpacing w:val="0"/>
        <w:jc w:val="both"/>
        <w:rPr>
          <w:rFonts w:ascii="Times New Roman" w:hAnsi="Times New Roman" w:cs="Times New Roman"/>
          <w:sz w:val="24"/>
          <w:szCs w:val="24"/>
        </w:rPr>
      </w:pPr>
      <w:r w:rsidRPr="00CE1570">
        <w:rPr>
          <w:rFonts w:ascii="Times New Roman" w:hAnsi="Times New Roman" w:cs="Times New Roman"/>
          <w:sz w:val="24"/>
          <w:szCs w:val="24"/>
        </w:rPr>
        <w:t xml:space="preserve">4. </w:t>
      </w:r>
      <w:r w:rsidRPr="00CE1570">
        <w:rPr>
          <w:rFonts w:ascii="Times New Roman" w:hAnsi="Times New Roman" w:cs="Times New Roman"/>
          <w:sz w:val="24"/>
          <w:szCs w:val="24"/>
        </w:rPr>
        <w:t>Explain the type of reinforcement that would be the most effective to sustain the desired behavior</w:t>
      </w:r>
      <w:r w:rsidRPr="00CE1570" w:rsidR="001E0EB2">
        <w:rPr>
          <w:rFonts w:ascii="Times New Roman" w:hAnsi="Times New Roman" w:cs="Times New Roman"/>
          <w:sz w:val="24"/>
          <w:szCs w:val="24"/>
        </w:rPr>
        <w:t xml:space="preserve"> in the scenario from question #2</w:t>
      </w:r>
      <w:r w:rsidRPr="00CE1570">
        <w:rPr>
          <w:rFonts w:ascii="Times New Roman" w:hAnsi="Times New Roman" w:cs="Times New Roman"/>
          <w:sz w:val="24"/>
          <w:szCs w:val="24"/>
        </w:rPr>
        <w:t>.</w:t>
      </w:r>
    </w:p>
    <w:p w:rsidR="00DE1CE1" w:rsidRPr="00CE1570" w:rsidP="00CE1570">
      <w:pPr>
        <w:spacing w:line="480" w:lineRule="auto"/>
        <w:ind w:firstLine="540"/>
        <w:jc w:val="both"/>
        <w:rPr>
          <w:rFonts w:ascii="Times New Roman" w:hAnsi="Times New Roman" w:cs="Times New Roman"/>
          <w:sz w:val="24"/>
          <w:szCs w:val="24"/>
        </w:rPr>
      </w:pPr>
      <w:r w:rsidRPr="00CE1570">
        <w:rPr>
          <w:rFonts w:ascii="Times New Roman" w:hAnsi="Times New Roman" w:cs="Times New Roman"/>
          <w:sz w:val="24"/>
          <w:szCs w:val="24"/>
        </w:rPr>
        <w:t xml:space="preserve">Positive reinforcement can be the most effective in the above scenario. </w:t>
      </w:r>
      <w:r w:rsidRPr="00CE1570" w:rsidR="00C05368">
        <w:rPr>
          <w:rFonts w:ascii="Times New Roman" w:hAnsi="Times New Roman" w:cs="Times New Roman"/>
          <w:sz w:val="24"/>
          <w:szCs w:val="24"/>
        </w:rPr>
        <w:t>When the students expect to receive a reward for obeying the rules, they are likely to always be fast in responding t</w:t>
      </w:r>
      <w:r w:rsidRPr="00CE1570" w:rsidR="00462C39">
        <w:rPr>
          <w:rFonts w:ascii="Times New Roman" w:hAnsi="Times New Roman" w:cs="Times New Roman"/>
          <w:sz w:val="24"/>
          <w:szCs w:val="24"/>
        </w:rPr>
        <w:t xml:space="preserve">o the given signal to receive the reward. This way, the behavior is learned faster </w:t>
      </w:r>
      <w:r w:rsidRPr="00CE1570" w:rsidR="00F053FB">
        <w:rPr>
          <w:rFonts w:ascii="Times New Roman" w:hAnsi="Times New Roman" w:cs="Times New Roman"/>
          <w:sz w:val="24"/>
          <w:szCs w:val="24"/>
        </w:rPr>
        <w:t xml:space="preserve">as the children seek the positive reinforcement associated with obeying the instructions. </w:t>
      </w:r>
    </w:p>
    <w:p w:rsidR="00107FD7" w:rsidRPr="00CE1570" w:rsidP="00CE1570">
      <w:pPr>
        <w:spacing w:line="480" w:lineRule="auto"/>
        <w:ind w:left="720"/>
        <w:jc w:val="both"/>
        <w:rPr>
          <w:rFonts w:ascii="Times New Roman" w:hAnsi="Times New Roman" w:cs="Times New Roman"/>
          <w:sz w:val="24"/>
          <w:szCs w:val="24"/>
        </w:rPr>
      </w:pPr>
    </w:p>
    <w:p w:rsidR="00107FD7" w:rsidRPr="00CE1570" w:rsidP="00CE1570">
      <w:pPr>
        <w:pStyle w:val="Heading1"/>
        <w:spacing w:before="1200" w:line="480" w:lineRule="auto"/>
        <w:jc w:val="both"/>
        <w:rPr>
          <w:rFonts w:ascii="Times New Roman" w:hAnsi="Times New Roman" w:cs="Times New Roman"/>
          <w:sz w:val="24"/>
          <w:szCs w:val="24"/>
        </w:rPr>
      </w:pPr>
      <w:r w:rsidRPr="00CE1570">
        <w:rPr>
          <w:rFonts w:ascii="Times New Roman" w:hAnsi="Times New Roman" w:cs="Times New Roman"/>
          <w:sz w:val="24"/>
          <w:szCs w:val="24"/>
        </w:rPr>
        <w:t>Part II: Social-Cognitive Learning</w:t>
      </w:r>
    </w:p>
    <w:p w:rsidR="004D1E59" w:rsidRPr="00CE1570" w:rsidP="00CE1570">
      <w:pPr>
        <w:spacing w:line="480" w:lineRule="auto"/>
        <w:jc w:val="both"/>
        <w:rPr>
          <w:rFonts w:ascii="Times New Roman" w:hAnsi="Times New Roman" w:cs="Times New Roman"/>
          <w:sz w:val="24"/>
          <w:szCs w:val="24"/>
        </w:rPr>
      </w:pPr>
      <w:r w:rsidRPr="00CE1570">
        <w:rPr>
          <w:rFonts w:ascii="Times New Roman" w:hAnsi="Times New Roman" w:cs="Times New Roman"/>
          <w:b/>
          <w:bCs/>
          <w:sz w:val="24"/>
          <w:szCs w:val="24"/>
        </w:rPr>
        <w:t>Respond</w:t>
      </w:r>
      <w:r w:rsidRPr="00CE1570" w:rsidR="002F3A3A">
        <w:rPr>
          <w:rFonts w:ascii="Times New Roman" w:hAnsi="Times New Roman" w:cs="Times New Roman"/>
          <w:sz w:val="24"/>
          <w:szCs w:val="24"/>
        </w:rPr>
        <w:t xml:space="preserve"> to the following</w:t>
      </w:r>
      <w:r w:rsidRPr="00CE1570" w:rsidR="004225DC">
        <w:rPr>
          <w:rFonts w:ascii="Times New Roman" w:hAnsi="Times New Roman" w:cs="Times New Roman"/>
          <w:sz w:val="24"/>
          <w:szCs w:val="24"/>
        </w:rPr>
        <w:t xml:space="preserve"> prompts</w:t>
      </w:r>
      <w:r w:rsidRPr="00CE1570">
        <w:rPr>
          <w:rFonts w:ascii="Times New Roman" w:hAnsi="Times New Roman" w:cs="Times New Roman"/>
          <w:sz w:val="24"/>
          <w:szCs w:val="24"/>
        </w:rPr>
        <w:t xml:space="preserve"> in complete sentences in approximately 175</w:t>
      </w:r>
      <w:r w:rsidRPr="00CE1570" w:rsidR="00A478DE">
        <w:rPr>
          <w:rFonts w:ascii="Times New Roman" w:hAnsi="Times New Roman" w:cs="Times New Roman"/>
          <w:sz w:val="24"/>
          <w:szCs w:val="24"/>
        </w:rPr>
        <w:t>–</w:t>
      </w:r>
      <w:r w:rsidRPr="00CE1570">
        <w:rPr>
          <w:rFonts w:ascii="Times New Roman" w:hAnsi="Times New Roman" w:cs="Times New Roman"/>
          <w:sz w:val="24"/>
          <w:szCs w:val="24"/>
        </w:rPr>
        <w:t>260 words</w:t>
      </w:r>
      <w:r w:rsidRPr="00CE1570" w:rsidR="002F3A3A">
        <w:rPr>
          <w:rFonts w:ascii="Times New Roman" w:hAnsi="Times New Roman" w:cs="Times New Roman"/>
          <w:sz w:val="24"/>
          <w:szCs w:val="24"/>
        </w:rPr>
        <w:t>.</w:t>
      </w:r>
    </w:p>
    <w:p w:rsidR="00107FD7" w:rsidRPr="00CE1570" w:rsidP="00CE1570">
      <w:pPr>
        <w:pStyle w:val="ListParagraph"/>
        <w:numPr>
          <w:ilvl w:val="0"/>
          <w:numId w:val="26"/>
        </w:numPr>
        <w:spacing w:line="480" w:lineRule="auto"/>
        <w:ind w:left="360"/>
        <w:contextualSpacing w:val="0"/>
        <w:jc w:val="both"/>
        <w:rPr>
          <w:rFonts w:ascii="Times New Roman" w:hAnsi="Times New Roman" w:cs="Times New Roman"/>
          <w:sz w:val="24"/>
          <w:szCs w:val="24"/>
        </w:rPr>
      </w:pPr>
      <w:r w:rsidRPr="00CE1570">
        <w:rPr>
          <w:rFonts w:ascii="Times New Roman" w:hAnsi="Times New Roman" w:cs="Times New Roman"/>
          <w:sz w:val="24"/>
          <w:szCs w:val="24"/>
        </w:rPr>
        <w:t>Summarize the assumptions about human learning and agency that form the basis of social-cognitive theory.</w:t>
      </w:r>
    </w:p>
    <w:p w:rsidR="00D2166D" w:rsidRPr="00CE1570" w:rsidP="00CE1570">
      <w:pPr>
        <w:spacing w:line="480" w:lineRule="auto"/>
        <w:ind w:firstLine="360"/>
        <w:jc w:val="both"/>
        <w:rPr>
          <w:rFonts w:ascii="Times New Roman" w:hAnsi="Times New Roman" w:cs="Times New Roman"/>
          <w:sz w:val="24"/>
          <w:szCs w:val="24"/>
        </w:rPr>
      </w:pPr>
      <w:r w:rsidRPr="00CE1570">
        <w:rPr>
          <w:rFonts w:ascii="Times New Roman" w:hAnsi="Times New Roman" w:cs="Times New Roman"/>
          <w:sz w:val="24"/>
          <w:szCs w:val="24"/>
        </w:rPr>
        <w:t xml:space="preserve">One of the main assumptions of the social-cognitive theory is that people can learn </w:t>
      </w:r>
      <w:r w:rsidRPr="00CE1570" w:rsidR="00716F37">
        <w:rPr>
          <w:rFonts w:ascii="Times New Roman" w:hAnsi="Times New Roman" w:cs="Times New Roman"/>
          <w:sz w:val="24"/>
          <w:szCs w:val="24"/>
        </w:rPr>
        <w:t xml:space="preserve">through assumptions. The theory assumes that people can easily learn behavior from seeing what others do and acting like them. Another assumption included in the theory is that learning </w:t>
      </w:r>
      <w:r w:rsidRPr="00CE1570" w:rsidR="00716F37">
        <w:rPr>
          <w:rFonts w:ascii="Times New Roman" w:hAnsi="Times New Roman" w:cs="Times New Roman"/>
          <w:sz w:val="24"/>
          <w:szCs w:val="24"/>
        </w:rPr>
        <w:t xml:space="preserve">influence a behavior. One can adopt a new behavior </w:t>
      </w:r>
      <w:r w:rsidRPr="00CE1570" w:rsidR="009D402B">
        <w:rPr>
          <w:rFonts w:ascii="Times New Roman" w:hAnsi="Times New Roman" w:cs="Times New Roman"/>
          <w:sz w:val="24"/>
          <w:szCs w:val="24"/>
        </w:rPr>
        <w:t xml:space="preserve">by processing what they learn from others. </w:t>
      </w:r>
      <w:r w:rsidRPr="00CE1570" w:rsidR="00AC0E9A">
        <w:rPr>
          <w:rFonts w:ascii="Times New Roman" w:hAnsi="Times New Roman" w:cs="Times New Roman"/>
          <w:sz w:val="24"/>
          <w:szCs w:val="24"/>
        </w:rPr>
        <w:t xml:space="preserve">The theory also includes an assumption that </w:t>
      </w:r>
      <w:r w:rsidRPr="00CE1570" w:rsidR="004E5B56">
        <w:rPr>
          <w:rFonts w:ascii="Times New Roman" w:hAnsi="Times New Roman" w:cs="Times New Roman"/>
          <w:sz w:val="24"/>
          <w:szCs w:val="24"/>
        </w:rPr>
        <w:t>behavior is directed by a certain goal. This suggests that the behavior is influenced by the goals people set. The behavior in individuals is likely to be towa</w:t>
      </w:r>
      <w:r w:rsidRPr="00CE1570" w:rsidR="009A7985">
        <w:rPr>
          <w:rFonts w:ascii="Times New Roman" w:hAnsi="Times New Roman" w:cs="Times New Roman"/>
          <w:sz w:val="24"/>
          <w:szCs w:val="24"/>
        </w:rPr>
        <w:t xml:space="preserve">rds the achievement of those goals which </w:t>
      </w:r>
      <w:r w:rsidRPr="00CE1570" w:rsidR="00037794">
        <w:rPr>
          <w:rFonts w:ascii="Times New Roman" w:hAnsi="Times New Roman" w:cs="Times New Roman"/>
          <w:sz w:val="24"/>
          <w:szCs w:val="24"/>
        </w:rPr>
        <w:t>determine</w:t>
      </w:r>
      <w:r w:rsidRPr="00CE1570" w:rsidR="009A7985">
        <w:rPr>
          <w:rFonts w:ascii="Times New Roman" w:hAnsi="Times New Roman" w:cs="Times New Roman"/>
          <w:sz w:val="24"/>
          <w:szCs w:val="24"/>
        </w:rPr>
        <w:t xml:space="preserve"> what kind of actions one takes.</w:t>
      </w:r>
    </w:p>
    <w:p w:rsidR="00200763" w:rsidRPr="00CE1570" w:rsidP="00CE1570">
      <w:pPr>
        <w:pStyle w:val="ListParagraph"/>
        <w:numPr>
          <w:ilvl w:val="0"/>
          <w:numId w:val="26"/>
        </w:numPr>
        <w:spacing w:line="480" w:lineRule="auto"/>
        <w:jc w:val="both"/>
        <w:rPr>
          <w:rFonts w:ascii="Times New Roman" w:hAnsi="Times New Roman" w:cs="Times New Roman"/>
          <w:sz w:val="24"/>
          <w:szCs w:val="24"/>
        </w:rPr>
      </w:pPr>
      <w:r w:rsidRPr="00CE1570">
        <w:rPr>
          <w:rFonts w:ascii="Times New Roman" w:hAnsi="Times New Roman" w:cs="Times New Roman"/>
          <w:sz w:val="24"/>
          <w:szCs w:val="24"/>
        </w:rPr>
        <w:t>Explain how you can apply social-cognitive learning theory to your behavior to become more proactive in improving your self-efficacy and self-regulation skills as you pursue your college education and career path.
</w:t>
      </w:r>
    </w:p>
    <w:p w:rsidR="00C71F6A" w:rsidRPr="00CE1570" w:rsidP="00CE1570">
      <w:pPr>
        <w:spacing w:line="480" w:lineRule="auto"/>
        <w:ind w:firstLine="360"/>
        <w:jc w:val="both"/>
        <w:rPr>
          <w:rFonts w:ascii="Times New Roman" w:hAnsi="Times New Roman" w:cs="Times New Roman"/>
          <w:sz w:val="24"/>
          <w:szCs w:val="24"/>
        </w:rPr>
      </w:pPr>
      <w:r w:rsidRPr="00CE1570">
        <w:rPr>
          <w:rFonts w:ascii="Times New Roman" w:hAnsi="Times New Roman" w:cs="Times New Roman"/>
          <w:sz w:val="24"/>
          <w:szCs w:val="24"/>
        </w:rPr>
        <w:t xml:space="preserve">The social cognitive learning theory can be used to improve one’s self-efficacy to improve their performance in education. </w:t>
      </w:r>
      <w:r w:rsidRPr="00CE1570" w:rsidR="003A2186">
        <w:rPr>
          <w:rFonts w:ascii="Times New Roman" w:hAnsi="Times New Roman" w:cs="Times New Roman"/>
          <w:sz w:val="24"/>
          <w:szCs w:val="24"/>
        </w:rPr>
        <w:t xml:space="preserve">The social cognitive learning theory includes people learning behavior by observing others and reciprocating the same efforts to attain the same results. </w:t>
      </w:r>
      <w:r w:rsidRPr="00CE1570" w:rsidR="00FD018D">
        <w:rPr>
          <w:rFonts w:ascii="Times New Roman" w:hAnsi="Times New Roman" w:cs="Times New Roman"/>
          <w:sz w:val="24"/>
          <w:szCs w:val="24"/>
        </w:rPr>
        <w:t xml:space="preserve">In college, one can improve their self-efficacy by </w:t>
      </w:r>
      <w:r w:rsidRPr="00CE1570" w:rsidR="00C76228">
        <w:rPr>
          <w:rFonts w:ascii="Times New Roman" w:hAnsi="Times New Roman" w:cs="Times New Roman"/>
          <w:sz w:val="24"/>
          <w:szCs w:val="24"/>
        </w:rPr>
        <w:t xml:space="preserve">observing the environments that others have managed to excel well. This also includes learning the actions required to succeed in various tasks. After observing the favorable environment for success, one can try to create the same environment and undertake the same actions as people who have succeeded before. This improves </w:t>
      </w:r>
      <w:r w:rsidRPr="00CE1570" w:rsidR="00C76228">
        <w:rPr>
          <w:rFonts w:ascii="Times New Roman" w:hAnsi="Times New Roman" w:cs="Times New Roman"/>
          <w:sz w:val="24"/>
          <w:szCs w:val="24"/>
        </w:rPr>
        <w:t xml:space="preserve">the confidence that one has as the actions they take have been proven to be successful to </w:t>
      </w:r>
      <w:r w:rsidRPr="00CE1570" w:rsidR="0047377E">
        <w:rPr>
          <w:rFonts w:ascii="Times New Roman" w:hAnsi="Times New Roman" w:cs="Times New Roman"/>
          <w:sz w:val="24"/>
          <w:szCs w:val="24"/>
        </w:rPr>
        <w:t>someone else</w:t>
      </w:r>
      <w:r w:rsidRPr="00CE1570" w:rsidR="00C76228">
        <w:rPr>
          <w:rFonts w:ascii="Times New Roman" w:hAnsi="Times New Roman" w:cs="Times New Roman"/>
          <w:sz w:val="24"/>
          <w:szCs w:val="24"/>
        </w:rPr>
        <w:t xml:space="preserve">. </w:t>
      </w:r>
    </w:p>
    <w:sectPr w:rsidSect="0065214A">
      <w:headerReference w:type="default" r:id="rId11"/>
      <w:footerReference w:type="default" r:id="rId12"/>
      <w:headerReference w:type="first" r:id="rId13"/>
      <w:footerReference w:type="first" r:id="rId14"/>
      <w:pgSz w:w="12240" w:h="15840"/>
      <w:pgMar w:top="720" w:right="1440" w:bottom="1440" w:left="1440" w:header="720" w:footer="432"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P="184C0106">
    <w:pPr>
      <w:pStyle w:val="Footer"/>
      <w:jc w:val="center"/>
      <w:rPr>
        <w:sz w:val="16"/>
        <w:szCs w:val="16"/>
      </w:rPr>
    </w:pPr>
    <w:r w:rsidRPr="184C0106">
      <w:rPr>
        <w:sz w:val="16"/>
        <w:szCs w:val="16"/>
      </w:rPr>
      <w:t>Copyright</w:t>
    </w:r>
    <w:r w:rsidR="00C12D77">
      <w:rPr>
        <w:sz w:val="16"/>
        <w:szCs w:val="16"/>
      </w:rPr>
      <w:t xml:space="preserve"> 20</w:t>
    </w:r>
    <w:r w:rsidR="00800E5D">
      <w:rPr>
        <w:sz w:val="16"/>
        <w:szCs w:val="16"/>
      </w:rPr>
      <w:t>20</w:t>
    </w:r>
    <w:r w:rsidRPr="184C0106">
      <w:rPr>
        <w:sz w:val="16"/>
        <w:szCs w:val="16"/>
      </w:rPr>
      <w:t xml:space="preserve"> by University of Phoenix. 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RPr="00B9595A" w:rsidP="184C0106">
    <w:pPr>
      <w:pStyle w:val="Footer"/>
      <w:jc w:val="center"/>
      <w:rPr>
        <w:sz w:val="16"/>
        <w:szCs w:val="16"/>
      </w:rPr>
    </w:pPr>
    <w:r w:rsidRPr="184C0106">
      <w:rPr>
        <w:sz w:val="16"/>
        <w:szCs w:val="16"/>
      </w:rPr>
      <w:t>Copyright</w:t>
    </w:r>
    <w:r w:rsidR="00C12D77">
      <w:rPr>
        <w:sz w:val="16"/>
        <w:szCs w:val="16"/>
      </w:rPr>
      <w:t xml:space="preserve"> 20</w:t>
    </w:r>
    <w:r w:rsidR="00800E5D">
      <w:rPr>
        <w:sz w:val="16"/>
        <w:szCs w:val="16"/>
      </w:rPr>
      <w:t>20</w:t>
    </w:r>
    <w:r w:rsidRPr="184C0106">
      <w:rPr>
        <w:sz w:val="16"/>
        <w:szCs w:val="16"/>
      </w:rPr>
      <w:t xml:space="preserve"> by University of Phoenix. All rights reserved.</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P="00C12D77">
    <w:pPr>
      <w:spacing w:after="0"/>
      <w:ind w:left="4230"/>
      <w:jc w:val="right"/>
    </w:pPr>
    <w:r>
      <w:t>Learning Theories Worksheet</w:t>
    </w:r>
  </w:p>
  <w:p w:rsidR="002901D9" w:rsidP="00B3690F">
    <w:pPr>
      <w:spacing w:after="0"/>
      <w:ind w:left="6300"/>
      <w:jc w:val="right"/>
    </w:pPr>
    <w:r>
      <w:t>PSY</w:t>
    </w:r>
    <w:r>
      <w:t>/</w:t>
    </w:r>
    <w:r>
      <w:t>250</w:t>
    </w:r>
    <w:r>
      <w:t xml:space="preserve"> v</w:t>
    </w:r>
    <w:r>
      <w:t>10</w:t>
    </w:r>
  </w:p>
  <w:p w:rsidR="002901D9" w:rsidRPr="004B3024" w:rsidP="00B3690F">
    <w:pPr>
      <w:spacing w:after="0"/>
      <w:ind w:left="6660"/>
      <w:jc w:val="right"/>
    </w:pPr>
    <w:r>
      <w:t xml:space="preserve">Page </w:t>
    </w:r>
    <w:r w:rsidRPr="184C0106" w:rsidR="003C1993">
      <w:rPr>
        <w:noProof/>
      </w:rPr>
      <w:fldChar w:fldCharType="begin"/>
    </w:r>
    <w:r w:rsidRPr="184C0106">
      <w:rPr>
        <w:noProof/>
      </w:rPr>
      <w:instrText xml:space="preserve"> PAGE  \* Arabic  \* MERGEFORMAT </w:instrText>
    </w:r>
    <w:r w:rsidRPr="184C0106" w:rsidR="003C1993">
      <w:rPr>
        <w:noProof/>
      </w:rPr>
      <w:fldChar w:fldCharType="separate"/>
    </w:r>
    <w:r w:rsidR="00CE1570">
      <w:rPr>
        <w:noProof/>
      </w:rPr>
      <w:t>5</w:t>
    </w:r>
    <w:r w:rsidRPr="184C0106" w:rsidR="003C1993">
      <w:rPr>
        <w:noProof/>
      </w:rPr>
      <w:fldChar w:fldCharType="end"/>
    </w:r>
    <w:r>
      <w:t xml:space="preserve"> of </w:t>
    </w:r>
    <w:r>
      <w:fldChar w:fldCharType="begin"/>
    </w:r>
    <w:r>
      <w:instrText xml:space="preserve"> NUMPAGES  \* Arabic  \* MERGEFORMAT </w:instrText>
    </w:r>
    <w:r>
      <w:fldChar w:fldCharType="separate"/>
    </w:r>
    <w:r w:rsidR="00CE1570">
      <w:rPr>
        <w:noProof/>
      </w:rPr>
      <w:t>5</w:t>
    </w:r>
    <w:r w:rsidR="00CE1570">
      <w:rPr>
        <w:noProof/>
      </w:rPr>
      <w:fldChar w:fldCharType="end"/>
    </w:r>
  </w:p>
  <w:p w:rsidR="002901D9" w:rsidRPr="00B9595A" w:rsidP="00B9595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1D9" w:rsidP="00B9595A">
    <w:pPr>
      <w:pStyle w:val="Header"/>
      <w:jc w:val="right"/>
    </w:pPr>
    <w:r>
      <w:t>PSY</w:t>
    </w:r>
    <w:r>
      <w:t>/</w:t>
    </w:r>
    <w:r>
      <w:t>250</w:t>
    </w:r>
    <w:r>
      <w:t xml:space="preserve"> v</w:t>
    </w:r>
    <w:r>
      <w:t>10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834C8"/>
    <w:multiLevelType w:val="hybridMultilevel"/>
    <w:tmpl w:val="87624FE2"/>
    <w:lvl w:ilvl="0">
      <w:start w:val="1"/>
      <w:numFmt w:val="decimal"/>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1EE73DD3"/>
    <w:multiLevelType w:val="hybridMultilevel"/>
    <w:tmpl w:val="EDFC942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3DD559E"/>
    <w:multiLevelType w:val="hybridMultilevel"/>
    <w:tmpl w:val="BD88BF48"/>
    <w:lvl w:ilvl="0">
      <w:start w:val="1"/>
      <w:numFmt w:val="decimal"/>
      <w:pStyle w:val="Numberedlist"/>
      <w:lvlText w:val="%1."/>
      <w:lvlJc w:val="left"/>
      <w:pPr>
        <w:ind w:left="360" w:hanging="360"/>
      </w:pPr>
      <w:rPr>
        <w:rFonts w:hint="default"/>
      </w:rPr>
    </w:lvl>
    <w:lvl w:ilvl="1">
      <w:start w:val="1"/>
      <w:numFmt w:val="lowerLetter"/>
      <w:lvlText w:val="%2."/>
      <w:lvlJc w:val="left"/>
      <w:pPr>
        <w:ind w:left="1080" w:hanging="360"/>
      </w:pPr>
      <w:rPr>
        <w:rFonts w:hint="default"/>
      </w:rPr>
    </w:lvl>
    <w:lvl w:ilvl="2">
      <w:start w:val="1"/>
      <w:numFmt w:val="decimal"/>
      <w:lvlText w:val="%3)"/>
      <w:lvlJc w:val="left"/>
      <w:pPr>
        <w:ind w:left="1800" w:hanging="360"/>
      </w:pPr>
      <w:rPr>
        <w:rFonts w:hint="default"/>
      </w:rPr>
    </w:lvl>
    <w:lvl w:ilvl="3">
      <w:start w:val="1"/>
      <w:numFmt w:val="lowerLetter"/>
      <w:lvlText w:val="%4)"/>
      <w:lvlJc w:val="left"/>
      <w:pPr>
        <w:ind w:left="2520" w:hanging="360"/>
      </w:pPr>
      <w:rPr>
        <w:rFonts w:hint="default"/>
      </w:rPr>
    </w:lvl>
    <w:lvl w:ilvl="4">
      <w:start w:val="1"/>
      <w:numFmt w:val="lowerRoman"/>
      <w:lvlText w:val="%5."/>
      <w:lvlJc w:val="right"/>
      <w:pPr>
        <w:ind w:left="3240" w:hanging="360"/>
      </w:pPr>
      <w:rPr>
        <w:rFonts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46561CFF"/>
    <w:multiLevelType w:val="hybridMultilevel"/>
    <w:tmpl w:val="49BC1888"/>
    <w:lvl w:ilvl="0">
      <w:start w:val="1"/>
      <w:numFmt w:val="lowerLetter"/>
      <w:lvlText w:val="%1."/>
      <w:lvlJc w:val="left"/>
      <w:pPr>
        <w:ind w:left="180" w:hanging="360"/>
      </w:pPr>
      <w:rPr>
        <w:rFonts w:hint="default"/>
      </w:rPr>
    </w:lvl>
    <w:lvl w:ilvl="1" w:tentative="1">
      <w:start w:val="1"/>
      <w:numFmt w:val="bullet"/>
      <w:lvlText w:val="o"/>
      <w:lvlJc w:val="left"/>
      <w:pPr>
        <w:ind w:left="900" w:hanging="360"/>
      </w:pPr>
      <w:rPr>
        <w:rFonts w:ascii="Courier New" w:hAnsi="Courier New" w:cs="Courier New" w:hint="default"/>
      </w:rPr>
    </w:lvl>
    <w:lvl w:ilvl="2" w:tentative="1">
      <w:start w:val="1"/>
      <w:numFmt w:val="bullet"/>
      <w:lvlText w:val=""/>
      <w:lvlJc w:val="left"/>
      <w:pPr>
        <w:ind w:left="1620" w:hanging="360"/>
      </w:pPr>
      <w:rPr>
        <w:rFonts w:ascii="Wingdings" w:hAnsi="Wingdings" w:hint="default"/>
      </w:rPr>
    </w:lvl>
    <w:lvl w:ilvl="3" w:tentative="1">
      <w:start w:val="1"/>
      <w:numFmt w:val="bullet"/>
      <w:lvlText w:val=""/>
      <w:lvlJc w:val="left"/>
      <w:pPr>
        <w:ind w:left="2340" w:hanging="360"/>
      </w:pPr>
      <w:rPr>
        <w:rFonts w:ascii="Symbol" w:hAnsi="Symbol" w:hint="default"/>
      </w:rPr>
    </w:lvl>
    <w:lvl w:ilvl="4" w:tentative="1">
      <w:start w:val="1"/>
      <w:numFmt w:val="bullet"/>
      <w:lvlText w:val="o"/>
      <w:lvlJc w:val="left"/>
      <w:pPr>
        <w:ind w:left="3060" w:hanging="360"/>
      </w:pPr>
      <w:rPr>
        <w:rFonts w:ascii="Courier New" w:hAnsi="Courier New" w:cs="Courier New" w:hint="default"/>
      </w:rPr>
    </w:lvl>
    <w:lvl w:ilvl="5" w:tentative="1">
      <w:start w:val="1"/>
      <w:numFmt w:val="bullet"/>
      <w:lvlText w:val=""/>
      <w:lvlJc w:val="left"/>
      <w:pPr>
        <w:ind w:left="3780" w:hanging="360"/>
      </w:pPr>
      <w:rPr>
        <w:rFonts w:ascii="Wingdings" w:hAnsi="Wingdings" w:hint="default"/>
      </w:rPr>
    </w:lvl>
    <w:lvl w:ilvl="6" w:tentative="1">
      <w:start w:val="1"/>
      <w:numFmt w:val="bullet"/>
      <w:lvlText w:val=""/>
      <w:lvlJc w:val="left"/>
      <w:pPr>
        <w:ind w:left="4500" w:hanging="360"/>
      </w:pPr>
      <w:rPr>
        <w:rFonts w:ascii="Symbol" w:hAnsi="Symbol" w:hint="default"/>
      </w:rPr>
    </w:lvl>
    <w:lvl w:ilvl="7" w:tentative="1">
      <w:start w:val="1"/>
      <w:numFmt w:val="bullet"/>
      <w:lvlText w:val="o"/>
      <w:lvlJc w:val="left"/>
      <w:pPr>
        <w:ind w:left="5220" w:hanging="360"/>
      </w:pPr>
      <w:rPr>
        <w:rFonts w:ascii="Courier New" w:hAnsi="Courier New" w:cs="Courier New" w:hint="default"/>
      </w:rPr>
    </w:lvl>
    <w:lvl w:ilvl="8" w:tentative="1">
      <w:start w:val="1"/>
      <w:numFmt w:val="bullet"/>
      <w:lvlText w:val=""/>
      <w:lvlJc w:val="left"/>
      <w:pPr>
        <w:ind w:left="5940" w:hanging="360"/>
      </w:pPr>
      <w:rPr>
        <w:rFonts w:ascii="Wingdings" w:hAnsi="Wingdings" w:hint="default"/>
      </w:rPr>
    </w:lvl>
  </w:abstractNum>
  <w:abstractNum w:abstractNumId="7">
    <w:nsid w:val="48081A61"/>
    <w:multiLevelType w:val="hybridMultilevel"/>
    <w:tmpl w:val="E7789E02"/>
    <w:lvl w:ilvl="0">
      <w:start w:val="1"/>
      <w:numFmt w:val="lowerLetter"/>
      <w:lvlText w:val="(%1)"/>
      <w:lvlJc w:val="left"/>
      <w:pPr>
        <w:ind w:left="2070" w:hanging="360"/>
      </w:pPr>
      <w:rPr>
        <w:rFonts w:hint="default"/>
      </w:rPr>
    </w:lvl>
    <w:lvl w:ilvl="1" w:tentative="1">
      <w:start w:val="1"/>
      <w:numFmt w:val="lowerLetter"/>
      <w:lvlText w:val="%2."/>
      <w:lvlJc w:val="left"/>
      <w:pPr>
        <w:ind w:left="2790" w:hanging="360"/>
      </w:pPr>
    </w:lvl>
    <w:lvl w:ilvl="2" w:tentative="1">
      <w:start w:val="1"/>
      <w:numFmt w:val="lowerRoman"/>
      <w:lvlText w:val="%3."/>
      <w:lvlJc w:val="right"/>
      <w:pPr>
        <w:ind w:left="3510" w:hanging="180"/>
      </w:pPr>
    </w:lvl>
    <w:lvl w:ilvl="3" w:tentative="1">
      <w:start w:val="1"/>
      <w:numFmt w:val="decimal"/>
      <w:lvlText w:val="%4."/>
      <w:lvlJc w:val="left"/>
      <w:pPr>
        <w:ind w:left="4230" w:hanging="360"/>
      </w:pPr>
    </w:lvl>
    <w:lvl w:ilvl="4" w:tentative="1">
      <w:start w:val="1"/>
      <w:numFmt w:val="lowerLetter"/>
      <w:lvlText w:val="%5."/>
      <w:lvlJc w:val="left"/>
      <w:pPr>
        <w:ind w:left="4950" w:hanging="360"/>
      </w:pPr>
    </w:lvl>
    <w:lvl w:ilvl="5" w:tentative="1">
      <w:start w:val="1"/>
      <w:numFmt w:val="lowerRoman"/>
      <w:lvlText w:val="%6."/>
      <w:lvlJc w:val="right"/>
      <w:pPr>
        <w:ind w:left="5670" w:hanging="180"/>
      </w:pPr>
    </w:lvl>
    <w:lvl w:ilvl="6" w:tentative="1">
      <w:start w:val="1"/>
      <w:numFmt w:val="decimal"/>
      <w:lvlText w:val="%7."/>
      <w:lvlJc w:val="left"/>
      <w:pPr>
        <w:ind w:left="6390" w:hanging="360"/>
      </w:pPr>
    </w:lvl>
    <w:lvl w:ilvl="7" w:tentative="1">
      <w:start w:val="1"/>
      <w:numFmt w:val="lowerLetter"/>
      <w:lvlText w:val="%8."/>
      <w:lvlJc w:val="left"/>
      <w:pPr>
        <w:ind w:left="7110" w:hanging="360"/>
      </w:pPr>
    </w:lvl>
    <w:lvl w:ilvl="8" w:tentative="1">
      <w:start w:val="1"/>
      <w:numFmt w:val="lowerRoman"/>
      <w:lvlText w:val="%9."/>
      <w:lvlJc w:val="right"/>
      <w:pPr>
        <w:ind w:left="7830" w:hanging="180"/>
      </w:pPr>
    </w:lvl>
  </w:abstractNum>
  <w:abstractNum w:abstractNumId="8">
    <w:nsid w:val="4CC14831"/>
    <w:multiLevelType w:val="hybridMultilevel"/>
    <w:tmpl w:val="9AD8B6B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76A3B7B"/>
    <w:multiLevelType w:val="hybridMultilevel"/>
    <w:tmpl w:val="3CFAAA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60894602"/>
    <w:multiLevelType w:val="hybridMultilevel"/>
    <w:tmpl w:val="26C00882"/>
    <w:lvl w:ilvl="0">
      <w:start w:val="1"/>
      <w:numFmt w:val="decimal"/>
      <w:lvlText w:val="%1."/>
      <w:lvlJc w:val="left"/>
      <w:pPr>
        <w:ind w:left="540" w:hanging="360"/>
      </w:pPr>
      <w:rPr>
        <w:rFonts w:hint="default"/>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tentative="1">
      <w:start w:val="1"/>
      <w:numFmt w:val="lowerLetter"/>
      <w:lvlText w:val="%5."/>
      <w:lvlJc w:val="left"/>
      <w:pPr>
        <w:ind w:left="3420" w:hanging="360"/>
      </w:pPr>
    </w:lvl>
    <w:lvl w:ilvl="5" w:tentative="1">
      <w:start w:val="1"/>
      <w:numFmt w:val="lowerRoman"/>
      <w:lvlText w:val="%6."/>
      <w:lvlJc w:val="right"/>
      <w:pPr>
        <w:ind w:left="4140" w:hanging="180"/>
      </w:pPr>
    </w:lvl>
    <w:lvl w:ilvl="6" w:tentative="1">
      <w:start w:val="1"/>
      <w:numFmt w:val="decimal"/>
      <w:lvlText w:val="%7."/>
      <w:lvlJc w:val="left"/>
      <w:pPr>
        <w:ind w:left="4860" w:hanging="360"/>
      </w:pPr>
    </w:lvl>
    <w:lvl w:ilvl="7" w:tentative="1">
      <w:start w:val="1"/>
      <w:numFmt w:val="lowerLetter"/>
      <w:lvlText w:val="%8."/>
      <w:lvlJc w:val="left"/>
      <w:pPr>
        <w:ind w:left="5580" w:hanging="360"/>
      </w:pPr>
    </w:lvl>
    <w:lvl w:ilvl="8" w:tentative="1">
      <w:start w:val="1"/>
      <w:numFmt w:val="lowerRoman"/>
      <w:lvlText w:val="%9."/>
      <w:lvlJc w:val="right"/>
      <w:pPr>
        <w:ind w:left="6300" w:hanging="180"/>
      </w:pPr>
    </w:lvl>
  </w:abstractNum>
  <w:abstractNum w:abstractNumId="11">
    <w:nsid w:val="68195387"/>
    <w:multiLevelType w:val="hybridMultilevel"/>
    <w:tmpl w:val="6B82B4F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6B6E29BF"/>
    <w:multiLevelType w:val="hybridMultilevel"/>
    <w:tmpl w:val="8B3C19B4"/>
    <w:lvl w:ilvl="0">
      <w:start w:val="1"/>
      <w:numFmt w:val="lowerRoman"/>
      <w:lvlText w:val="%1."/>
      <w:lvlJc w:val="righ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3">
    <w:nsid w:val="6B7E11B5"/>
    <w:multiLevelType w:val="hybridMultilevel"/>
    <w:tmpl w:val="184A16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71EA744E"/>
    <w:multiLevelType w:val="hybridMultilevel"/>
    <w:tmpl w:val="2DCC675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738C2362"/>
    <w:multiLevelType w:val="hybridMultilevel"/>
    <w:tmpl w:val="5D76D8F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4"/>
  </w:num>
  <w:num w:numId="2">
    <w:abstractNumId w:val="5"/>
  </w:num>
  <w:num w:numId="3">
    <w:abstractNumId w:val="11"/>
  </w:num>
  <w:num w:numId="4">
    <w:abstractNumId w:val="16"/>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12"/>
  </w:num>
  <w:num w:numId="11">
    <w:abstractNumId w:val="7"/>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4"/>
  </w:num>
  <w:num w:numId="18">
    <w:abstractNumId w:val="15"/>
  </w:num>
  <w:num w:numId="19">
    <w:abstractNumId w:val="1"/>
  </w:num>
  <w:num w:numId="20">
    <w:abstractNumId w:val="3"/>
  </w:num>
  <w:num w:numId="21">
    <w:abstractNumId w:val="2"/>
  </w:num>
  <w:num w:numId="22">
    <w:abstractNumId w:val="13"/>
  </w:num>
  <w:num w:numId="23">
    <w:abstractNumId w:val="9"/>
  </w:num>
  <w:num w:numId="24">
    <w:abstractNumId w:val="10"/>
  </w:num>
  <w:num w:numId="25">
    <w:abstractNumId w:val="6"/>
  </w:num>
  <w:num w:numId="2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LockTheme/>
  <w:defaultTabStop w:val="720"/>
  <w:characterSpacingControl w:val="doNotCompress"/>
  <w:compat/>
  <w:rsids>
    <w:rsidRoot w:val="00B7574F"/>
    <w:rsid w:val="00007DCB"/>
    <w:rsid w:val="0001557A"/>
    <w:rsid w:val="000306D7"/>
    <w:rsid w:val="0003112E"/>
    <w:rsid w:val="00031790"/>
    <w:rsid w:val="00037794"/>
    <w:rsid w:val="00042800"/>
    <w:rsid w:val="00044A8D"/>
    <w:rsid w:val="00055F13"/>
    <w:rsid w:val="00056529"/>
    <w:rsid w:val="00065200"/>
    <w:rsid w:val="000816D6"/>
    <w:rsid w:val="00085FC8"/>
    <w:rsid w:val="00096F02"/>
    <w:rsid w:val="000A6A94"/>
    <w:rsid w:val="000B3869"/>
    <w:rsid w:val="000C0803"/>
    <w:rsid w:val="000C2C6A"/>
    <w:rsid w:val="000C33A2"/>
    <w:rsid w:val="000D17AE"/>
    <w:rsid w:val="000D2169"/>
    <w:rsid w:val="000F0903"/>
    <w:rsid w:val="0010144D"/>
    <w:rsid w:val="001022F8"/>
    <w:rsid w:val="00107FD7"/>
    <w:rsid w:val="0013181E"/>
    <w:rsid w:val="0013601A"/>
    <w:rsid w:val="00141FD3"/>
    <w:rsid w:val="00142B78"/>
    <w:rsid w:val="00142CB8"/>
    <w:rsid w:val="00154E6F"/>
    <w:rsid w:val="001602BB"/>
    <w:rsid w:val="00164482"/>
    <w:rsid w:val="001A2683"/>
    <w:rsid w:val="001B3BAB"/>
    <w:rsid w:val="001C098D"/>
    <w:rsid w:val="001C10AF"/>
    <w:rsid w:val="001C24F3"/>
    <w:rsid w:val="001E0EB2"/>
    <w:rsid w:val="001F0CC9"/>
    <w:rsid w:val="001F396A"/>
    <w:rsid w:val="00200763"/>
    <w:rsid w:val="00201214"/>
    <w:rsid w:val="00207997"/>
    <w:rsid w:val="00216720"/>
    <w:rsid w:val="00216C59"/>
    <w:rsid w:val="00217C79"/>
    <w:rsid w:val="00221F38"/>
    <w:rsid w:val="00224434"/>
    <w:rsid w:val="00236318"/>
    <w:rsid w:val="00240270"/>
    <w:rsid w:val="00240611"/>
    <w:rsid w:val="00242262"/>
    <w:rsid w:val="00250EB0"/>
    <w:rsid w:val="00255784"/>
    <w:rsid w:val="00270C10"/>
    <w:rsid w:val="002810F2"/>
    <w:rsid w:val="002901D9"/>
    <w:rsid w:val="002B3395"/>
    <w:rsid w:val="002C5C77"/>
    <w:rsid w:val="002D1CDF"/>
    <w:rsid w:val="002D7539"/>
    <w:rsid w:val="002F3A3A"/>
    <w:rsid w:val="00306A71"/>
    <w:rsid w:val="00316694"/>
    <w:rsid w:val="0033144D"/>
    <w:rsid w:val="00344E8C"/>
    <w:rsid w:val="003539F1"/>
    <w:rsid w:val="0035529D"/>
    <w:rsid w:val="00375521"/>
    <w:rsid w:val="00377506"/>
    <w:rsid w:val="003A2186"/>
    <w:rsid w:val="003C1993"/>
    <w:rsid w:val="003C385F"/>
    <w:rsid w:val="003E7A0D"/>
    <w:rsid w:val="003E7DA8"/>
    <w:rsid w:val="00401EDA"/>
    <w:rsid w:val="00401F6C"/>
    <w:rsid w:val="004225DC"/>
    <w:rsid w:val="00427F4C"/>
    <w:rsid w:val="00434BD7"/>
    <w:rsid w:val="00436811"/>
    <w:rsid w:val="0044782F"/>
    <w:rsid w:val="004500DE"/>
    <w:rsid w:val="0045093C"/>
    <w:rsid w:val="00462C39"/>
    <w:rsid w:val="00463EF0"/>
    <w:rsid w:val="00467B22"/>
    <w:rsid w:val="00471584"/>
    <w:rsid w:val="004722F0"/>
    <w:rsid w:val="00472D09"/>
    <w:rsid w:val="004736E0"/>
    <w:rsid w:val="0047377E"/>
    <w:rsid w:val="00490BA0"/>
    <w:rsid w:val="004930AB"/>
    <w:rsid w:val="004A09CD"/>
    <w:rsid w:val="004A3B1E"/>
    <w:rsid w:val="004A7C19"/>
    <w:rsid w:val="004B3024"/>
    <w:rsid w:val="004B795F"/>
    <w:rsid w:val="004C458A"/>
    <w:rsid w:val="004C69BB"/>
    <w:rsid w:val="004D1E59"/>
    <w:rsid w:val="004E5B56"/>
    <w:rsid w:val="004E6AC5"/>
    <w:rsid w:val="004F4FF9"/>
    <w:rsid w:val="005002EC"/>
    <w:rsid w:val="005030ED"/>
    <w:rsid w:val="00517676"/>
    <w:rsid w:val="005239E3"/>
    <w:rsid w:val="0052511A"/>
    <w:rsid w:val="00532293"/>
    <w:rsid w:val="005430C5"/>
    <w:rsid w:val="00546A6C"/>
    <w:rsid w:val="00562AF9"/>
    <w:rsid w:val="005702EF"/>
    <w:rsid w:val="00577009"/>
    <w:rsid w:val="00581A10"/>
    <w:rsid w:val="005B064D"/>
    <w:rsid w:val="005B21AF"/>
    <w:rsid w:val="005C31CC"/>
    <w:rsid w:val="005C5C6D"/>
    <w:rsid w:val="005C7747"/>
    <w:rsid w:val="005D726C"/>
    <w:rsid w:val="005D7279"/>
    <w:rsid w:val="005F5BC8"/>
    <w:rsid w:val="005F652E"/>
    <w:rsid w:val="00613281"/>
    <w:rsid w:val="00636F80"/>
    <w:rsid w:val="0063795B"/>
    <w:rsid w:val="00640D1B"/>
    <w:rsid w:val="0064178C"/>
    <w:rsid w:val="0065214A"/>
    <w:rsid w:val="00654497"/>
    <w:rsid w:val="0066315B"/>
    <w:rsid w:val="00667BED"/>
    <w:rsid w:val="00672119"/>
    <w:rsid w:val="00676134"/>
    <w:rsid w:val="00695175"/>
    <w:rsid w:val="006A2991"/>
    <w:rsid w:val="006A4AAC"/>
    <w:rsid w:val="006C2663"/>
    <w:rsid w:val="006C49AA"/>
    <w:rsid w:val="006C5A93"/>
    <w:rsid w:val="006C7913"/>
    <w:rsid w:val="006D6E2D"/>
    <w:rsid w:val="006E289F"/>
    <w:rsid w:val="007042E2"/>
    <w:rsid w:val="00715156"/>
    <w:rsid w:val="00716F37"/>
    <w:rsid w:val="00720035"/>
    <w:rsid w:val="00726E5E"/>
    <w:rsid w:val="00747D70"/>
    <w:rsid w:val="0076044B"/>
    <w:rsid w:val="0076445A"/>
    <w:rsid w:val="00771099"/>
    <w:rsid w:val="00776416"/>
    <w:rsid w:val="007905E5"/>
    <w:rsid w:val="00793EBF"/>
    <w:rsid w:val="007951E8"/>
    <w:rsid w:val="00797DFB"/>
    <w:rsid w:val="007A0EAB"/>
    <w:rsid w:val="007A1576"/>
    <w:rsid w:val="007A6D58"/>
    <w:rsid w:val="007B7DF1"/>
    <w:rsid w:val="007E5C2D"/>
    <w:rsid w:val="007E75EA"/>
    <w:rsid w:val="007F0904"/>
    <w:rsid w:val="007F33B5"/>
    <w:rsid w:val="00800E5D"/>
    <w:rsid w:val="008144BB"/>
    <w:rsid w:val="00830119"/>
    <w:rsid w:val="00831A51"/>
    <w:rsid w:val="00837082"/>
    <w:rsid w:val="00886E3D"/>
    <w:rsid w:val="00891588"/>
    <w:rsid w:val="00892CA1"/>
    <w:rsid w:val="008B28C2"/>
    <w:rsid w:val="008C5A2D"/>
    <w:rsid w:val="008C786A"/>
    <w:rsid w:val="008E1F87"/>
    <w:rsid w:val="008F6160"/>
    <w:rsid w:val="0090543A"/>
    <w:rsid w:val="00927AD1"/>
    <w:rsid w:val="00933926"/>
    <w:rsid w:val="0093455D"/>
    <w:rsid w:val="00935086"/>
    <w:rsid w:val="00935F80"/>
    <w:rsid w:val="009457CE"/>
    <w:rsid w:val="00951638"/>
    <w:rsid w:val="009532E0"/>
    <w:rsid w:val="00954303"/>
    <w:rsid w:val="0096530F"/>
    <w:rsid w:val="00967863"/>
    <w:rsid w:val="00971C52"/>
    <w:rsid w:val="0098520B"/>
    <w:rsid w:val="00987FEC"/>
    <w:rsid w:val="009A16F0"/>
    <w:rsid w:val="009A7985"/>
    <w:rsid w:val="009B03B4"/>
    <w:rsid w:val="009B0A35"/>
    <w:rsid w:val="009C2040"/>
    <w:rsid w:val="009C22CF"/>
    <w:rsid w:val="009C241D"/>
    <w:rsid w:val="009C42E1"/>
    <w:rsid w:val="009C48ED"/>
    <w:rsid w:val="009D402B"/>
    <w:rsid w:val="009D5B9D"/>
    <w:rsid w:val="009E0D9C"/>
    <w:rsid w:val="009F0D51"/>
    <w:rsid w:val="009F2B15"/>
    <w:rsid w:val="009F4977"/>
    <w:rsid w:val="00A004CF"/>
    <w:rsid w:val="00A03896"/>
    <w:rsid w:val="00A10C40"/>
    <w:rsid w:val="00A14190"/>
    <w:rsid w:val="00A14B34"/>
    <w:rsid w:val="00A32686"/>
    <w:rsid w:val="00A40AB9"/>
    <w:rsid w:val="00A434D7"/>
    <w:rsid w:val="00A478DE"/>
    <w:rsid w:val="00A5206D"/>
    <w:rsid w:val="00A621B0"/>
    <w:rsid w:val="00A650F0"/>
    <w:rsid w:val="00A90934"/>
    <w:rsid w:val="00A90CEE"/>
    <w:rsid w:val="00A914C6"/>
    <w:rsid w:val="00A916BC"/>
    <w:rsid w:val="00A941B9"/>
    <w:rsid w:val="00A95C77"/>
    <w:rsid w:val="00AA7FC2"/>
    <w:rsid w:val="00AB157F"/>
    <w:rsid w:val="00AB4B74"/>
    <w:rsid w:val="00AC0E9A"/>
    <w:rsid w:val="00AC5B9F"/>
    <w:rsid w:val="00AE1136"/>
    <w:rsid w:val="00B1207F"/>
    <w:rsid w:val="00B130F3"/>
    <w:rsid w:val="00B14465"/>
    <w:rsid w:val="00B144C8"/>
    <w:rsid w:val="00B16250"/>
    <w:rsid w:val="00B21482"/>
    <w:rsid w:val="00B309F9"/>
    <w:rsid w:val="00B3325E"/>
    <w:rsid w:val="00B3690F"/>
    <w:rsid w:val="00B47CAF"/>
    <w:rsid w:val="00B5414D"/>
    <w:rsid w:val="00B623C4"/>
    <w:rsid w:val="00B636CB"/>
    <w:rsid w:val="00B7574F"/>
    <w:rsid w:val="00B91290"/>
    <w:rsid w:val="00B9595A"/>
    <w:rsid w:val="00BB548D"/>
    <w:rsid w:val="00BC078E"/>
    <w:rsid w:val="00BC168E"/>
    <w:rsid w:val="00BC2187"/>
    <w:rsid w:val="00BC2FC9"/>
    <w:rsid w:val="00BE30B2"/>
    <w:rsid w:val="00BF1F91"/>
    <w:rsid w:val="00BF771B"/>
    <w:rsid w:val="00BF7FA6"/>
    <w:rsid w:val="00C00D7C"/>
    <w:rsid w:val="00C02239"/>
    <w:rsid w:val="00C032FD"/>
    <w:rsid w:val="00C05368"/>
    <w:rsid w:val="00C12D77"/>
    <w:rsid w:val="00C13462"/>
    <w:rsid w:val="00C202C7"/>
    <w:rsid w:val="00C230B9"/>
    <w:rsid w:val="00C24A39"/>
    <w:rsid w:val="00C3556B"/>
    <w:rsid w:val="00C47E61"/>
    <w:rsid w:val="00C610B2"/>
    <w:rsid w:val="00C63A93"/>
    <w:rsid w:val="00C71F6A"/>
    <w:rsid w:val="00C74ABD"/>
    <w:rsid w:val="00C76228"/>
    <w:rsid w:val="00CA1175"/>
    <w:rsid w:val="00CC6145"/>
    <w:rsid w:val="00CD133E"/>
    <w:rsid w:val="00CD6E62"/>
    <w:rsid w:val="00CE1570"/>
    <w:rsid w:val="00CF3628"/>
    <w:rsid w:val="00CF585C"/>
    <w:rsid w:val="00D023D8"/>
    <w:rsid w:val="00D10F9D"/>
    <w:rsid w:val="00D2123C"/>
    <w:rsid w:val="00D2166D"/>
    <w:rsid w:val="00D23ED7"/>
    <w:rsid w:val="00D359D9"/>
    <w:rsid w:val="00D36FAE"/>
    <w:rsid w:val="00D51515"/>
    <w:rsid w:val="00D549D1"/>
    <w:rsid w:val="00D64005"/>
    <w:rsid w:val="00D77CBF"/>
    <w:rsid w:val="00D8617E"/>
    <w:rsid w:val="00D8771A"/>
    <w:rsid w:val="00DA2EA0"/>
    <w:rsid w:val="00DA3A52"/>
    <w:rsid w:val="00DA7ACF"/>
    <w:rsid w:val="00DB3712"/>
    <w:rsid w:val="00DB431B"/>
    <w:rsid w:val="00DD6840"/>
    <w:rsid w:val="00DD692B"/>
    <w:rsid w:val="00DE1A94"/>
    <w:rsid w:val="00DE1CE1"/>
    <w:rsid w:val="00E1647D"/>
    <w:rsid w:val="00E21CF1"/>
    <w:rsid w:val="00E22D25"/>
    <w:rsid w:val="00E373F2"/>
    <w:rsid w:val="00E37F03"/>
    <w:rsid w:val="00E42F7A"/>
    <w:rsid w:val="00E57268"/>
    <w:rsid w:val="00E61474"/>
    <w:rsid w:val="00E640E7"/>
    <w:rsid w:val="00E65CEA"/>
    <w:rsid w:val="00E74B6B"/>
    <w:rsid w:val="00E802FD"/>
    <w:rsid w:val="00E8108E"/>
    <w:rsid w:val="00E91EAA"/>
    <w:rsid w:val="00E94A8D"/>
    <w:rsid w:val="00EA65B4"/>
    <w:rsid w:val="00EC04F7"/>
    <w:rsid w:val="00EC0EB6"/>
    <w:rsid w:val="00EC2C95"/>
    <w:rsid w:val="00ED01FB"/>
    <w:rsid w:val="00ED596C"/>
    <w:rsid w:val="00EF1A5A"/>
    <w:rsid w:val="00F00CC8"/>
    <w:rsid w:val="00F053FB"/>
    <w:rsid w:val="00F3618A"/>
    <w:rsid w:val="00F41347"/>
    <w:rsid w:val="00F670CE"/>
    <w:rsid w:val="00F7576F"/>
    <w:rsid w:val="00F84123"/>
    <w:rsid w:val="00F94220"/>
    <w:rsid w:val="00FA0C02"/>
    <w:rsid w:val="00FA1353"/>
    <w:rsid w:val="00FB0ABC"/>
    <w:rsid w:val="00FD018D"/>
    <w:rsid w:val="00FD255D"/>
    <w:rsid w:val="00FD6B0F"/>
    <w:rsid w:val="00FD7770"/>
    <w:rsid w:val="00FE1CA1"/>
    <w:rsid w:val="00FE6379"/>
    <w:rsid w:val="00FF6339"/>
    <w:rsid w:val="0BE2C80B"/>
    <w:rsid w:val="0C76DC7B"/>
    <w:rsid w:val="17072597"/>
    <w:rsid w:val="184C0106"/>
    <w:rsid w:val="1E394F81"/>
    <w:rsid w:val="21C71742"/>
    <w:rsid w:val="230CB48E"/>
    <w:rsid w:val="26788116"/>
    <w:rsid w:val="3251E61D"/>
    <w:rsid w:val="33AB50BE"/>
    <w:rsid w:val="352CDC95"/>
    <w:rsid w:val="3A3594BE"/>
    <w:rsid w:val="3B664649"/>
    <w:rsid w:val="3E2F307C"/>
    <w:rsid w:val="44B1E1C8"/>
    <w:rsid w:val="44E710C5"/>
    <w:rsid w:val="4C8B506E"/>
    <w:rsid w:val="53F93951"/>
    <w:rsid w:val="5B2BD6D7"/>
    <w:rsid w:val="64AE9A92"/>
    <w:rsid w:val="673CBF19"/>
    <w:rsid w:val="6D22AA4D"/>
    <w:rsid w:val="6F575A5F"/>
    <w:rsid w:val="73BAE4F4"/>
    <w:rsid w:val="7BD90333"/>
    <w:rsid w:val="7CB46812"/>
  </w:rsids>
  <w:docVars>
    <w:docVar w:name="__Grammarly_42___1" w:val="H4sIAAAAAAAEAKtWcslP9kxRslIyNDY0NzQ3MTIwNzI1Mzc0M7JU0lEKTi0uzszPAykwNKoFACg+uI8tAAAA"/>
    <w:docVar w:name="__Grammarly_42____i" w:val="H4sIAAAAAAAEAKtWckksSQxILCpxzi/NK1GyMqwFAAEhoTITAAAA"/>
  </w:docVars>
  <m:mathPr>
    <m:mathFont m:val="Cambria Math"/>
    <m:smallFrac/>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hAnsi="Roboto Medium"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hAnsi="Arial" w:eastAsiaTheme="majorEastAsia"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hAnsi="Roboto Medium" w:eastAsiaTheme="majorEastAsia"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hAnsi="Roboto Medium" w:eastAsiaTheme="majorEastAsia"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hAnsi="Roboto Medium" w:eastAsiaTheme="majorEastAsia"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character" w:styleId="CommentReference">
    <w:name w:val="annotation reference"/>
    <w:basedOn w:val="DefaultParagraphFont"/>
    <w:uiPriority w:val="99"/>
    <w:semiHidden/>
    <w:unhideWhenUsed/>
    <w:rsid w:val="005D7279"/>
    <w:rPr>
      <w:sz w:val="16"/>
      <w:szCs w:val="16"/>
    </w:rPr>
  </w:style>
  <w:style w:type="paragraph" w:styleId="CommentText">
    <w:name w:val="annotation text"/>
    <w:basedOn w:val="Normal"/>
    <w:link w:val="CommentTextChar"/>
    <w:uiPriority w:val="99"/>
    <w:semiHidden/>
    <w:unhideWhenUsed/>
    <w:rsid w:val="005D7279"/>
    <w:rPr>
      <w:szCs w:val="20"/>
    </w:rPr>
  </w:style>
  <w:style w:type="character" w:customStyle="1" w:styleId="CommentTextChar">
    <w:name w:val="Comment Text Char"/>
    <w:basedOn w:val="DefaultParagraphFont"/>
    <w:link w:val="CommentText"/>
    <w:uiPriority w:val="99"/>
    <w:semiHidden/>
    <w:rsid w:val="005D7279"/>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5D7279"/>
    <w:rPr>
      <w:b/>
      <w:bCs/>
    </w:rPr>
  </w:style>
  <w:style w:type="character" w:customStyle="1" w:styleId="CommentSubjectChar">
    <w:name w:val="Comment Subject Char"/>
    <w:basedOn w:val="CommentTextChar"/>
    <w:link w:val="CommentSubject"/>
    <w:uiPriority w:val="99"/>
    <w:semiHidden/>
    <w:rsid w:val="005D7279"/>
    <w:rPr>
      <w:rFonts w:ascii="Arial" w:hAnsi="Arial"/>
      <w:b/>
      <w:bCs/>
      <w:color w:val="4D3733" w:themeColor="background1"/>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library.phoenix.edu/PSY250r9/w4" TargetMode="External"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xmlns="" name="Retrospect" id="{5F128B03-DCCA-4EEB-AB3B-CF2899314A46}" vid="{3F1AAB62-24C6-49D2-8E01-B56FAC9A3DCD}"/>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0236361C-F4B0-4F83-9B46-4C262A485FF6}">
  <ds:schemaRefs>
    <ds:schemaRef ds:uri="http://schemas.openxmlformats.org/officeDocument/2006/bibliography"/>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371</TotalTime>
  <Pages>5</Pages>
  <Words>910</Words>
  <Characters>5190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6088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creator>computer</dc:creator>
  <cp:lastModifiedBy>computer</cp:lastModifiedBy>
  <cp:revision>55</cp:revision>
  <dcterms:created xsi:type="dcterms:W3CDTF">2020-10-11T10:18:00Z</dcterms:created>
  <dcterms:modified xsi:type="dcterms:W3CDTF">2020-10-11T16:29:00Z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Ids_UIVersion_16384">
    <vt:lpwstr>64</vt:lpwstr>
  </property>
  <property fmtid="{D5CDD505-2E9C-101B-9397-08002B2CF9AE}" pid="3" name="ContentTypeId">
    <vt:lpwstr>0x0101007398F2D86927094FB725CCED44C41431</vt:lpwstr>
  </property>
</Properties>
</file>